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A625E" w14:textId="1BAC86F7" w:rsidR="00FD1D15" w:rsidRPr="009A2AC8" w:rsidRDefault="00FD1D15" w:rsidP="009A2AC8">
      <w:pPr>
        <w:tabs>
          <w:tab w:val="left" w:pos="1701"/>
        </w:tabs>
        <w:ind w:firstLine="0"/>
        <w:rPr>
          <w:rFonts w:ascii="Calibri" w:hAnsi="Calibri"/>
          <w:bCs/>
          <w:sz w:val="26"/>
        </w:rPr>
      </w:pPr>
      <w:bookmarkStart w:id="0" w:name="_Toc366728767"/>
      <w:r w:rsidRPr="009A2AC8">
        <w:rPr>
          <w:rFonts w:ascii="Calibri" w:hAnsi="Calibri"/>
          <w:bCs/>
          <w:sz w:val="28"/>
        </w:rPr>
        <w:t>Stavba:</w:t>
      </w:r>
      <w:r w:rsidRPr="009A2AC8">
        <w:rPr>
          <w:rFonts w:ascii="Calibri" w:hAnsi="Calibri"/>
          <w:bCs/>
          <w:sz w:val="26"/>
        </w:rPr>
        <w:tab/>
      </w:r>
      <w:r w:rsidR="0031046C" w:rsidRPr="009A2AC8">
        <w:rPr>
          <w:rFonts w:ascii="Calibri" w:hAnsi="Calibri"/>
          <w:bCs/>
          <w:sz w:val="26"/>
        </w:rPr>
        <w:t>Stavební úpravy bytu č.3 v objektu na parcele č. st. 1361; k.ú., Šumperk</w:t>
      </w:r>
    </w:p>
    <w:p w14:paraId="3996F42E" w14:textId="77777777" w:rsidR="009A2AC8" w:rsidRDefault="009A2AC8" w:rsidP="009A2AC8">
      <w:pPr>
        <w:widowControl/>
        <w:tabs>
          <w:tab w:val="left" w:pos="1701"/>
        </w:tabs>
        <w:autoSpaceDE w:val="0"/>
        <w:autoSpaceDN w:val="0"/>
        <w:adjustRightInd w:val="0"/>
        <w:spacing w:after="0"/>
        <w:ind w:firstLine="0"/>
        <w:jc w:val="left"/>
        <w:rPr>
          <w:rFonts w:ascii="Calibri" w:hAnsi="Calibri"/>
          <w:bCs/>
          <w:sz w:val="28"/>
        </w:rPr>
      </w:pPr>
    </w:p>
    <w:p w14:paraId="3F9C887D" w14:textId="322B137A" w:rsidR="00FD1D15" w:rsidRPr="009A2AC8" w:rsidRDefault="00FD1D15" w:rsidP="009A2AC8">
      <w:pPr>
        <w:widowControl/>
        <w:tabs>
          <w:tab w:val="left" w:pos="1701"/>
        </w:tabs>
        <w:autoSpaceDE w:val="0"/>
        <w:autoSpaceDN w:val="0"/>
        <w:adjustRightInd w:val="0"/>
        <w:spacing w:after="0"/>
        <w:ind w:firstLine="0"/>
        <w:jc w:val="left"/>
        <w:rPr>
          <w:rFonts w:ascii="Calibri" w:hAnsi="Calibri"/>
          <w:bCs/>
          <w:sz w:val="26"/>
        </w:rPr>
      </w:pPr>
      <w:r w:rsidRPr="009A2AC8">
        <w:rPr>
          <w:rFonts w:ascii="Calibri" w:hAnsi="Calibri"/>
          <w:bCs/>
          <w:sz w:val="28"/>
        </w:rPr>
        <w:t>Investor:</w:t>
      </w:r>
      <w:r w:rsidRPr="009A2AC8">
        <w:rPr>
          <w:rFonts w:ascii="Calibri" w:hAnsi="Calibri"/>
          <w:bCs/>
          <w:sz w:val="26"/>
        </w:rPr>
        <w:tab/>
      </w:r>
      <w:r w:rsidR="0031046C" w:rsidRPr="009A2AC8">
        <w:rPr>
          <w:rFonts w:ascii="Calibri" w:hAnsi="Calibri"/>
          <w:bCs/>
          <w:sz w:val="26"/>
        </w:rPr>
        <w:t>Městský úřad Šumperk, nám. Míru 1, 787 01 Šumperk</w:t>
      </w:r>
    </w:p>
    <w:p w14:paraId="732D032A" w14:textId="77777777" w:rsidR="00FD1D15" w:rsidRPr="009A2AC8" w:rsidRDefault="00FD1D15" w:rsidP="00FD1D15">
      <w:pPr>
        <w:tabs>
          <w:tab w:val="left" w:pos="1985"/>
        </w:tabs>
        <w:ind w:firstLine="0"/>
        <w:rPr>
          <w:rFonts w:ascii="Calibri" w:hAnsi="Calibri"/>
          <w:bCs/>
        </w:rPr>
      </w:pPr>
    </w:p>
    <w:p w14:paraId="20DF67B5" w14:textId="77777777" w:rsidR="00FD1D15" w:rsidRPr="009A2AC8" w:rsidRDefault="00FD1D15" w:rsidP="00FD1D15">
      <w:pPr>
        <w:ind w:firstLine="0"/>
        <w:rPr>
          <w:rFonts w:ascii="Calibri" w:hAnsi="Calibri"/>
          <w:bCs/>
        </w:rPr>
      </w:pPr>
    </w:p>
    <w:p w14:paraId="359A5190" w14:textId="77777777" w:rsidR="00FD1D15" w:rsidRPr="009A2AC8" w:rsidRDefault="00FD1D15" w:rsidP="00FD1D15">
      <w:pPr>
        <w:ind w:firstLine="0"/>
        <w:rPr>
          <w:rFonts w:ascii="Calibri" w:hAnsi="Calibri"/>
          <w:bCs/>
        </w:rPr>
      </w:pPr>
    </w:p>
    <w:p w14:paraId="7C37CDBC" w14:textId="77777777" w:rsidR="00FD1D15" w:rsidRPr="009A2AC8" w:rsidRDefault="00FD1D15" w:rsidP="00FD1D15">
      <w:pPr>
        <w:ind w:firstLine="0"/>
        <w:rPr>
          <w:rFonts w:ascii="Calibri" w:hAnsi="Calibri"/>
          <w:bCs/>
        </w:rPr>
      </w:pPr>
    </w:p>
    <w:p w14:paraId="03DCAFFE" w14:textId="77777777" w:rsidR="00FD1D15" w:rsidRPr="009A2AC8" w:rsidRDefault="00FD1D15" w:rsidP="00FD1D15">
      <w:pPr>
        <w:ind w:firstLine="0"/>
        <w:rPr>
          <w:rFonts w:ascii="Calibri" w:hAnsi="Calibri"/>
          <w:bCs/>
        </w:rPr>
      </w:pPr>
    </w:p>
    <w:p w14:paraId="44585F24" w14:textId="77777777" w:rsidR="00FD1D15" w:rsidRPr="009A2AC8" w:rsidRDefault="00FD1D15" w:rsidP="00FD1D15">
      <w:pPr>
        <w:ind w:firstLine="0"/>
        <w:rPr>
          <w:rFonts w:ascii="Calibri" w:hAnsi="Calibri"/>
          <w:bCs/>
        </w:rPr>
      </w:pPr>
    </w:p>
    <w:p w14:paraId="0D46C6F1" w14:textId="77777777" w:rsidR="00FD1D15" w:rsidRPr="009A2AC8" w:rsidRDefault="00FD1D15" w:rsidP="00FD1D15">
      <w:pPr>
        <w:ind w:firstLine="0"/>
        <w:rPr>
          <w:rFonts w:ascii="Calibri" w:hAnsi="Calibri"/>
          <w:bCs/>
        </w:rPr>
      </w:pPr>
    </w:p>
    <w:p w14:paraId="6F4ABD60" w14:textId="77777777" w:rsidR="00FD1D15" w:rsidRPr="009A2AC8" w:rsidRDefault="00FD1D15" w:rsidP="00FD1D15">
      <w:pPr>
        <w:ind w:firstLine="0"/>
        <w:rPr>
          <w:rFonts w:ascii="Calibri" w:hAnsi="Calibri"/>
          <w:bCs/>
        </w:rPr>
      </w:pPr>
    </w:p>
    <w:p w14:paraId="21500410" w14:textId="77777777" w:rsidR="00FD1D15" w:rsidRPr="009A2AC8" w:rsidRDefault="00FD1D15" w:rsidP="00FD1D15">
      <w:pPr>
        <w:ind w:firstLine="0"/>
        <w:rPr>
          <w:rFonts w:ascii="Calibri" w:hAnsi="Calibri"/>
          <w:bCs/>
        </w:rPr>
      </w:pPr>
    </w:p>
    <w:p w14:paraId="15B89AC7" w14:textId="77777777" w:rsidR="00FD1D15" w:rsidRPr="009A2AC8" w:rsidRDefault="00FD1D15" w:rsidP="00FD1D15">
      <w:pPr>
        <w:ind w:firstLine="0"/>
        <w:rPr>
          <w:rFonts w:ascii="Calibri" w:hAnsi="Calibri"/>
          <w:bCs/>
        </w:rPr>
      </w:pPr>
    </w:p>
    <w:p w14:paraId="66168A46" w14:textId="49C697F2" w:rsidR="00FD1D15" w:rsidRPr="009A2AC8" w:rsidRDefault="00FD1D15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9A2AC8">
        <w:rPr>
          <w:rFonts w:ascii="Calibri" w:hAnsi="Calibri" w:cs="Arial"/>
          <w:bCs/>
          <w:sz w:val="40"/>
        </w:rPr>
        <w:t>D.1.4.</w:t>
      </w:r>
      <w:r w:rsidR="00101238" w:rsidRPr="009A2AC8">
        <w:rPr>
          <w:rFonts w:ascii="Calibri" w:hAnsi="Calibri" w:cs="Arial"/>
          <w:bCs/>
          <w:sz w:val="40"/>
        </w:rPr>
        <w:t>a</w:t>
      </w:r>
      <w:r w:rsidRPr="009A2AC8">
        <w:rPr>
          <w:rFonts w:ascii="Calibri" w:hAnsi="Calibri" w:cs="Arial"/>
          <w:bCs/>
          <w:sz w:val="40"/>
        </w:rPr>
        <w:t xml:space="preserve">  Technika prostředí staveb</w:t>
      </w:r>
    </w:p>
    <w:p w14:paraId="09C3924C" w14:textId="4F6491A7" w:rsidR="00FD1D15" w:rsidRPr="009A2AC8" w:rsidRDefault="00101238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9A2AC8">
        <w:rPr>
          <w:rFonts w:ascii="Calibri" w:hAnsi="Calibri" w:cs="Arial"/>
          <w:bCs/>
          <w:sz w:val="40"/>
        </w:rPr>
        <w:t>VYTÁPĚ</w:t>
      </w:r>
      <w:r w:rsidR="00FD1D15" w:rsidRPr="009A2AC8">
        <w:rPr>
          <w:rFonts w:ascii="Calibri" w:hAnsi="Calibri" w:cs="Arial"/>
          <w:bCs/>
          <w:sz w:val="40"/>
        </w:rPr>
        <w:t>NÍ</w:t>
      </w:r>
    </w:p>
    <w:p w14:paraId="2ED0328B" w14:textId="77777777" w:rsidR="00FD1D15" w:rsidRPr="009A2AC8" w:rsidRDefault="00FD1D15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9A2AC8">
        <w:rPr>
          <w:rFonts w:ascii="Calibri" w:hAnsi="Calibri" w:cs="Arial"/>
          <w:bCs/>
          <w:sz w:val="40"/>
        </w:rPr>
        <w:t>Technická zpráva</w:t>
      </w:r>
    </w:p>
    <w:p w14:paraId="042FDC89" w14:textId="77777777" w:rsidR="00FD1D15" w:rsidRPr="009A2AC8" w:rsidRDefault="00AF4BC2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9A2AC8">
        <w:rPr>
          <w:rFonts w:ascii="Calibri" w:hAnsi="Calibri" w:cs="Arial"/>
          <w:bCs/>
          <w:sz w:val="40"/>
        </w:rPr>
        <w:t>(</w:t>
      </w:r>
      <w:r w:rsidR="00FD1D15" w:rsidRPr="009A2AC8">
        <w:rPr>
          <w:rFonts w:ascii="Calibri" w:hAnsi="Calibri" w:cs="Arial"/>
          <w:bCs/>
          <w:sz w:val="40"/>
        </w:rPr>
        <w:t>DPS)</w:t>
      </w:r>
    </w:p>
    <w:p w14:paraId="3B2C25AC" w14:textId="77777777" w:rsidR="00C2092D" w:rsidRPr="009A2AC8" w:rsidRDefault="00C2092D" w:rsidP="00C2092D">
      <w:pPr>
        <w:ind w:firstLine="0"/>
        <w:rPr>
          <w:rFonts w:ascii="Calibri" w:hAnsi="Calibri"/>
          <w:bCs/>
        </w:rPr>
      </w:pPr>
    </w:p>
    <w:p w14:paraId="27AE1047" w14:textId="77777777" w:rsidR="00C2092D" w:rsidRPr="009A2AC8" w:rsidRDefault="00C2092D" w:rsidP="00C2092D">
      <w:pPr>
        <w:ind w:firstLine="0"/>
        <w:rPr>
          <w:rFonts w:ascii="Calibri" w:hAnsi="Calibri"/>
          <w:bCs/>
        </w:rPr>
      </w:pPr>
    </w:p>
    <w:p w14:paraId="5BB330A2" w14:textId="77777777" w:rsidR="00C2092D" w:rsidRPr="009A2AC8" w:rsidRDefault="00C2092D" w:rsidP="00C2092D">
      <w:pPr>
        <w:ind w:firstLine="0"/>
        <w:rPr>
          <w:rFonts w:ascii="Calibri" w:hAnsi="Calibri"/>
          <w:bCs/>
        </w:rPr>
      </w:pPr>
    </w:p>
    <w:p w14:paraId="045DA394" w14:textId="77777777" w:rsidR="00C2092D" w:rsidRPr="009A2AC8" w:rsidRDefault="00C2092D" w:rsidP="00C2092D">
      <w:pPr>
        <w:ind w:firstLine="0"/>
        <w:rPr>
          <w:rFonts w:ascii="Calibri" w:hAnsi="Calibri"/>
          <w:bCs/>
        </w:rPr>
      </w:pPr>
    </w:p>
    <w:p w14:paraId="17590763" w14:textId="77777777" w:rsidR="00C2092D" w:rsidRPr="009A2AC8" w:rsidRDefault="00C2092D" w:rsidP="00C2092D">
      <w:pPr>
        <w:ind w:firstLine="0"/>
        <w:rPr>
          <w:rFonts w:ascii="Calibri" w:hAnsi="Calibri"/>
          <w:bCs/>
        </w:rPr>
      </w:pPr>
    </w:p>
    <w:p w14:paraId="4D7D114B" w14:textId="77777777" w:rsidR="00C2092D" w:rsidRPr="009A2AC8" w:rsidRDefault="00C2092D" w:rsidP="00C2092D">
      <w:pPr>
        <w:ind w:firstLine="0"/>
        <w:rPr>
          <w:rFonts w:ascii="Calibri" w:hAnsi="Calibri"/>
          <w:bCs/>
        </w:rPr>
      </w:pPr>
    </w:p>
    <w:p w14:paraId="520D4A27" w14:textId="77777777" w:rsidR="00C2092D" w:rsidRPr="009A2AC8" w:rsidRDefault="00C2092D" w:rsidP="00C2092D">
      <w:pPr>
        <w:ind w:firstLine="0"/>
        <w:rPr>
          <w:rFonts w:ascii="Calibri" w:hAnsi="Calibri"/>
          <w:bCs/>
        </w:rPr>
      </w:pPr>
    </w:p>
    <w:p w14:paraId="62E2A730" w14:textId="77777777" w:rsidR="00C2092D" w:rsidRPr="009A2AC8" w:rsidRDefault="00C2092D" w:rsidP="00C2092D">
      <w:pPr>
        <w:ind w:firstLine="0"/>
        <w:rPr>
          <w:rFonts w:ascii="Calibri" w:hAnsi="Calibri"/>
          <w:bCs/>
        </w:rPr>
      </w:pPr>
    </w:p>
    <w:p w14:paraId="2C34C14B" w14:textId="77777777" w:rsidR="00C2092D" w:rsidRPr="009A2AC8" w:rsidRDefault="00C2092D" w:rsidP="00C2092D">
      <w:pPr>
        <w:ind w:firstLine="0"/>
        <w:rPr>
          <w:rFonts w:ascii="Calibri" w:hAnsi="Calibri"/>
          <w:bCs/>
        </w:rPr>
      </w:pPr>
    </w:p>
    <w:p w14:paraId="7EE82073" w14:textId="77777777" w:rsidR="00C2092D" w:rsidRPr="009A2AC8" w:rsidRDefault="00C2092D" w:rsidP="00C2092D">
      <w:pPr>
        <w:ind w:firstLine="0"/>
        <w:rPr>
          <w:rFonts w:ascii="Calibri" w:hAnsi="Calibri"/>
          <w:bCs/>
        </w:rPr>
      </w:pPr>
    </w:p>
    <w:p w14:paraId="2A31E38D" w14:textId="6AB5BACE" w:rsidR="00C2092D" w:rsidRDefault="00C2092D" w:rsidP="00C2092D">
      <w:pPr>
        <w:ind w:firstLine="0"/>
        <w:rPr>
          <w:rFonts w:ascii="Calibri" w:hAnsi="Calibri"/>
          <w:bCs/>
        </w:rPr>
      </w:pPr>
    </w:p>
    <w:p w14:paraId="58CC5012" w14:textId="428F6794" w:rsidR="009A2AC8" w:rsidRDefault="009A2AC8" w:rsidP="00C2092D">
      <w:pPr>
        <w:ind w:firstLine="0"/>
        <w:rPr>
          <w:rFonts w:ascii="Calibri" w:hAnsi="Calibri"/>
          <w:bCs/>
        </w:rPr>
      </w:pPr>
    </w:p>
    <w:p w14:paraId="12857382" w14:textId="77777777" w:rsidR="009A2AC8" w:rsidRPr="009A2AC8" w:rsidRDefault="009A2AC8" w:rsidP="00C2092D">
      <w:pPr>
        <w:ind w:firstLine="0"/>
        <w:rPr>
          <w:rFonts w:ascii="Calibri" w:hAnsi="Calibri"/>
          <w:bCs/>
        </w:rPr>
      </w:pPr>
    </w:p>
    <w:p w14:paraId="56F350CB" w14:textId="77777777" w:rsidR="00C2092D" w:rsidRPr="009A2AC8" w:rsidRDefault="00C2092D" w:rsidP="00C2092D">
      <w:pPr>
        <w:ind w:firstLine="0"/>
        <w:rPr>
          <w:rFonts w:ascii="Calibri" w:hAnsi="Calibri"/>
          <w:bCs/>
          <w:sz w:val="28"/>
          <w:szCs w:val="28"/>
        </w:rPr>
      </w:pPr>
    </w:p>
    <w:p w14:paraId="4F6F5AE8" w14:textId="77777777" w:rsidR="00C2092D" w:rsidRPr="009A2AC8" w:rsidRDefault="00C2092D" w:rsidP="009A2AC8">
      <w:pPr>
        <w:tabs>
          <w:tab w:val="left" w:pos="1701"/>
        </w:tabs>
        <w:ind w:firstLine="0"/>
        <w:rPr>
          <w:rFonts w:ascii="Calibri" w:hAnsi="Calibri"/>
          <w:bCs/>
          <w:sz w:val="28"/>
          <w:szCs w:val="28"/>
        </w:rPr>
      </w:pPr>
      <w:r w:rsidRPr="009A2AC8">
        <w:rPr>
          <w:rFonts w:ascii="Calibri" w:hAnsi="Calibri"/>
          <w:bCs/>
          <w:sz w:val="28"/>
          <w:szCs w:val="28"/>
        </w:rPr>
        <w:t>Vypracoval:</w:t>
      </w:r>
      <w:r w:rsidRPr="009A2AC8">
        <w:rPr>
          <w:rFonts w:ascii="Calibri" w:hAnsi="Calibri"/>
          <w:bCs/>
          <w:sz w:val="28"/>
          <w:szCs w:val="28"/>
        </w:rPr>
        <w:tab/>
        <w:t>Jiří Frys - stavební projekce</w:t>
      </w:r>
    </w:p>
    <w:p w14:paraId="7DFF43FA" w14:textId="77777777" w:rsidR="00C2092D" w:rsidRPr="009A2AC8" w:rsidRDefault="00C2092D" w:rsidP="009A2AC8">
      <w:pPr>
        <w:tabs>
          <w:tab w:val="left" w:pos="1701"/>
        </w:tabs>
        <w:ind w:firstLine="0"/>
        <w:rPr>
          <w:rFonts w:ascii="Calibri" w:hAnsi="Calibri"/>
          <w:bCs/>
          <w:sz w:val="28"/>
          <w:szCs w:val="28"/>
        </w:rPr>
      </w:pPr>
      <w:r w:rsidRPr="009A2AC8">
        <w:rPr>
          <w:rFonts w:ascii="Calibri" w:hAnsi="Calibri"/>
          <w:bCs/>
          <w:sz w:val="28"/>
          <w:szCs w:val="28"/>
        </w:rPr>
        <w:tab/>
        <w:t>Langrova 12</w:t>
      </w:r>
    </w:p>
    <w:p w14:paraId="44DFDBE2" w14:textId="77777777" w:rsidR="00C2092D" w:rsidRPr="009A2AC8" w:rsidRDefault="00C2092D" w:rsidP="009A2AC8">
      <w:pPr>
        <w:tabs>
          <w:tab w:val="left" w:pos="1701"/>
        </w:tabs>
        <w:ind w:firstLine="0"/>
        <w:rPr>
          <w:rFonts w:ascii="Calibri" w:hAnsi="Calibri"/>
          <w:bCs/>
          <w:sz w:val="28"/>
          <w:szCs w:val="28"/>
        </w:rPr>
      </w:pPr>
      <w:r w:rsidRPr="009A2AC8">
        <w:rPr>
          <w:rFonts w:ascii="Calibri" w:hAnsi="Calibri"/>
          <w:bCs/>
          <w:sz w:val="28"/>
          <w:szCs w:val="28"/>
        </w:rPr>
        <w:tab/>
        <w:t>787 01 Šumperk</w:t>
      </w:r>
    </w:p>
    <w:p w14:paraId="5B0355ED" w14:textId="2A6297D7" w:rsidR="00C2092D" w:rsidRPr="009A2AC8" w:rsidRDefault="00C2092D" w:rsidP="009A2AC8">
      <w:pPr>
        <w:tabs>
          <w:tab w:val="left" w:pos="1701"/>
        </w:tabs>
        <w:spacing w:line="480" w:lineRule="atLeast"/>
        <w:ind w:firstLine="0"/>
        <w:rPr>
          <w:rFonts w:ascii="Calibri" w:hAnsi="Calibri" w:cs="Arial"/>
          <w:b/>
          <w:sz w:val="28"/>
          <w:szCs w:val="28"/>
        </w:rPr>
        <w:sectPr w:rsidR="00C2092D" w:rsidRPr="009A2AC8" w:rsidSect="009A2AC8">
          <w:footerReference w:type="default" r:id="rId7"/>
          <w:endnotePr>
            <w:numFmt w:val="decimal"/>
          </w:endnotePr>
          <w:type w:val="continuous"/>
          <w:pgSz w:w="11906" w:h="16838" w:code="9"/>
          <w:pgMar w:top="1134" w:right="1134" w:bottom="1134" w:left="1134" w:header="709" w:footer="851" w:gutter="0"/>
          <w:pgNumType w:start="1"/>
          <w:cols w:space="708"/>
          <w:docGrid w:linePitch="272"/>
        </w:sectPr>
      </w:pPr>
      <w:r w:rsidRPr="009A2AC8">
        <w:rPr>
          <w:rFonts w:ascii="Calibri" w:hAnsi="Calibri"/>
          <w:bCs/>
          <w:sz w:val="28"/>
          <w:szCs w:val="28"/>
        </w:rPr>
        <w:t>Zak. číslo:</w:t>
      </w:r>
      <w:r w:rsidRPr="009A2AC8">
        <w:rPr>
          <w:rFonts w:ascii="Calibri" w:hAnsi="Calibri" w:cs="Arial"/>
          <w:bCs/>
          <w:sz w:val="28"/>
          <w:szCs w:val="28"/>
        </w:rPr>
        <w:tab/>
      </w:r>
      <w:r w:rsidR="009F1ABA" w:rsidRPr="009A2AC8">
        <w:rPr>
          <w:rFonts w:ascii="Calibri" w:hAnsi="Calibri" w:cs="Arial"/>
          <w:bCs/>
          <w:sz w:val="28"/>
          <w:szCs w:val="28"/>
        </w:rPr>
        <w:t>2</w:t>
      </w:r>
      <w:r w:rsidR="007053D2" w:rsidRPr="009A2AC8">
        <w:rPr>
          <w:rFonts w:ascii="Calibri" w:hAnsi="Calibri" w:cs="Arial"/>
          <w:bCs/>
          <w:sz w:val="28"/>
          <w:szCs w:val="28"/>
        </w:rPr>
        <w:t>3</w:t>
      </w:r>
      <w:r w:rsidR="00051D27" w:rsidRPr="009A2AC8">
        <w:rPr>
          <w:rFonts w:ascii="Calibri" w:hAnsi="Calibri" w:cs="Arial"/>
          <w:bCs/>
          <w:sz w:val="28"/>
          <w:szCs w:val="28"/>
        </w:rPr>
        <w:t>/</w:t>
      </w:r>
      <w:r w:rsidR="0031046C" w:rsidRPr="009A2AC8">
        <w:rPr>
          <w:rFonts w:ascii="Calibri" w:hAnsi="Calibri" w:cs="Arial"/>
          <w:bCs/>
          <w:sz w:val="28"/>
          <w:szCs w:val="28"/>
        </w:rPr>
        <w:t>62b</w:t>
      </w:r>
    </w:p>
    <w:p w14:paraId="67F475F2" w14:textId="77777777" w:rsidR="00AD5637" w:rsidRPr="009A2AC8" w:rsidRDefault="00AD5637" w:rsidP="009A2AC8">
      <w:pPr>
        <w:keepNext/>
        <w:numPr>
          <w:ilvl w:val="1"/>
          <w:numId w:val="2"/>
        </w:numPr>
        <w:spacing w:before="240" w:after="60"/>
        <w:ind w:left="578" w:hanging="578"/>
        <w:outlineLvl w:val="1"/>
        <w:rPr>
          <w:rFonts w:asciiTheme="minorHAnsi" w:hAnsiTheme="minorHAnsi" w:cstheme="minorHAnsi"/>
          <w:b/>
          <w:sz w:val="28"/>
          <w:szCs w:val="28"/>
        </w:rPr>
      </w:pPr>
      <w:bookmarkStart w:id="1" w:name="_Hlk81893206"/>
      <w:bookmarkEnd w:id="0"/>
      <w:r w:rsidRPr="009A2AC8">
        <w:rPr>
          <w:rFonts w:asciiTheme="minorHAnsi" w:hAnsiTheme="minorHAnsi" w:cstheme="minorHAnsi"/>
          <w:b/>
          <w:sz w:val="28"/>
          <w:szCs w:val="28"/>
        </w:rPr>
        <w:lastRenderedPageBreak/>
        <w:t>Všeobecně</w:t>
      </w:r>
    </w:p>
    <w:p w14:paraId="285DB742" w14:textId="77777777" w:rsidR="00AD5637" w:rsidRPr="00AD5637" w:rsidRDefault="00AD5637" w:rsidP="009A2AC8">
      <w:pPr>
        <w:ind w:firstLine="567"/>
        <w:rPr>
          <w:rFonts w:ascii="Calibri" w:hAnsi="Calibri"/>
        </w:rPr>
      </w:pPr>
      <w:r w:rsidRPr="00AD5637">
        <w:rPr>
          <w:rFonts w:ascii="Calibri" w:hAnsi="Calibri"/>
        </w:rPr>
        <w:t>Projektová dokumentace D.1.4 Technika prostředí staveb-část vytápění na výše uvedenou stavbu byla vypracována v souladu s platnými předpisy, vyhláškami a ČSN. Předmětem projektu je návrh vytápění objektu, včetně návrhu zdroje tepla. Jedná se o rekonstrukci stávající bytové jednotky.</w:t>
      </w:r>
    </w:p>
    <w:p w14:paraId="2E4C197F" w14:textId="37425D2B" w:rsidR="00AD5637" w:rsidRPr="00AD5637" w:rsidRDefault="00AD5637" w:rsidP="009A2AC8">
      <w:pPr>
        <w:ind w:firstLine="567"/>
        <w:rPr>
          <w:rFonts w:ascii="Calibri" w:hAnsi="Calibri"/>
        </w:rPr>
      </w:pPr>
      <w:r w:rsidRPr="00AD5637">
        <w:rPr>
          <w:rFonts w:ascii="Calibri" w:hAnsi="Calibri"/>
        </w:rPr>
        <w:t>Stávající topný systém (</w:t>
      </w:r>
      <w:r>
        <w:rPr>
          <w:rFonts w:ascii="Calibri" w:hAnsi="Calibri"/>
        </w:rPr>
        <w:t>tělesa, plynový kotel, rozvody</w:t>
      </w:r>
      <w:r w:rsidRPr="00AD5637">
        <w:rPr>
          <w:rFonts w:ascii="Calibri" w:hAnsi="Calibri"/>
        </w:rPr>
        <w:t>) bude v celém rozsahu demontován a nahrazen systémem novým.</w:t>
      </w:r>
    </w:p>
    <w:p w14:paraId="387AF1A8" w14:textId="77777777" w:rsidR="00AD5637" w:rsidRPr="00AD5637" w:rsidRDefault="00AD5637" w:rsidP="009A2AC8">
      <w:pPr>
        <w:ind w:firstLine="567"/>
        <w:rPr>
          <w:rFonts w:ascii="Calibri" w:hAnsi="Calibri"/>
        </w:rPr>
      </w:pPr>
      <w:r w:rsidRPr="00AD5637">
        <w:rPr>
          <w:rFonts w:ascii="Calibri" w:hAnsi="Calibri"/>
        </w:rPr>
        <w:t>Bytová jednotka bude vytápěna teplovodním systémem, zdrojem tepla bude plynový závěsný, kondenzační kotel.</w:t>
      </w:r>
    </w:p>
    <w:p w14:paraId="5F958FAC" w14:textId="77777777" w:rsidR="00AD5637" w:rsidRPr="009A2AC8" w:rsidRDefault="00AD5637" w:rsidP="00AD5637">
      <w:pPr>
        <w:keepNext/>
        <w:numPr>
          <w:ilvl w:val="1"/>
          <w:numId w:val="2"/>
        </w:numPr>
        <w:spacing w:before="240" w:after="60"/>
        <w:outlineLvl w:val="1"/>
        <w:rPr>
          <w:rFonts w:asciiTheme="minorHAnsi" w:hAnsiTheme="minorHAnsi" w:cstheme="minorHAnsi"/>
          <w:b/>
          <w:sz w:val="28"/>
          <w:szCs w:val="28"/>
        </w:rPr>
      </w:pPr>
      <w:r w:rsidRPr="009A2AC8">
        <w:rPr>
          <w:rFonts w:asciiTheme="minorHAnsi" w:hAnsiTheme="minorHAnsi" w:cstheme="minorHAnsi"/>
          <w:b/>
          <w:sz w:val="28"/>
          <w:szCs w:val="28"/>
        </w:rPr>
        <w:t>Tepelné ztráty, energetická bilance</w:t>
      </w:r>
    </w:p>
    <w:p w14:paraId="07B5AAEE" w14:textId="77777777" w:rsidR="00AD5637" w:rsidRPr="009A2AC8" w:rsidRDefault="00AD5637" w:rsidP="009A2AC8">
      <w:pPr>
        <w:keepNext/>
        <w:numPr>
          <w:ilvl w:val="2"/>
          <w:numId w:val="2"/>
        </w:numPr>
        <w:spacing w:before="120" w:after="60"/>
        <w:ind w:left="850"/>
        <w:outlineLvl w:val="2"/>
        <w:rPr>
          <w:rFonts w:asciiTheme="minorHAnsi" w:hAnsiTheme="minorHAnsi" w:cstheme="minorHAnsi"/>
          <w:b/>
          <w:szCs w:val="24"/>
        </w:rPr>
      </w:pPr>
      <w:r w:rsidRPr="009A2AC8">
        <w:rPr>
          <w:rFonts w:asciiTheme="minorHAnsi" w:hAnsiTheme="minorHAnsi" w:cstheme="minorHAnsi"/>
          <w:b/>
          <w:szCs w:val="24"/>
        </w:rPr>
        <w:t>Tepelné ztráty objektu</w:t>
      </w:r>
    </w:p>
    <w:p w14:paraId="0D30D4D1" w14:textId="77777777" w:rsidR="00AD5637" w:rsidRDefault="00AD5637" w:rsidP="00AD5637">
      <w:pPr>
        <w:autoSpaceDE w:val="0"/>
        <w:autoSpaceDN w:val="0"/>
        <w:adjustRightInd w:val="0"/>
        <w:spacing w:after="0" w:line="1" w:lineRule="exact"/>
        <w:rPr>
          <w:color w:val="000000"/>
          <w:szCs w:val="24"/>
        </w:rPr>
      </w:pPr>
    </w:p>
    <w:tbl>
      <w:tblPr>
        <w:tblW w:w="9560" w:type="dxa"/>
        <w:tblInd w:w="-11" w:type="dxa"/>
        <w:tblLayout w:type="fixed"/>
        <w:tblCellMar>
          <w:top w:w="14" w:type="dxa"/>
          <w:left w:w="113" w:type="dxa"/>
          <w:bottom w:w="14" w:type="dxa"/>
          <w:right w:w="113" w:type="dxa"/>
        </w:tblCellMar>
        <w:tblLook w:val="0000" w:firstRow="0" w:lastRow="0" w:firstColumn="0" w:lastColumn="0" w:noHBand="0" w:noVBand="0"/>
      </w:tblPr>
      <w:tblGrid>
        <w:gridCol w:w="772"/>
        <w:gridCol w:w="850"/>
        <w:gridCol w:w="1701"/>
        <w:gridCol w:w="709"/>
        <w:gridCol w:w="840"/>
        <w:gridCol w:w="898"/>
        <w:gridCol w:w="1032"/>
        <w:gridCol w:w="1032"/>
        <w:gridCol w:w="1032"/>
        <w:gridCol w:w="694"/>
      </w:tblGrid>
      <w:tr w:rsidR="00867374" w:rsidRPr="00867374" w14:paraId="46554A2C" w14:textId="77777777" w:rsidTr="00023676">
        <w:trPr>
          <w:cantSplit/>
          <w:tblHeader/>
        </w:trPr>
        <w:tc>
          <w:tcPr>
            <w:tcW w:w="772" w:type="dxa"/>
            <w:tcBorders>
              <w:top w:val="single" w:sz="9" w:space="0" w:color="000000"/>
              <w:left w:val="single" w:sz="9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14:paraId="1CEBB015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podl.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14:paraId="18CED206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č.m.</w:t>
            </w:r>
          </w:p>
        </w:tc>
        <w:tc>
          <w:tcPr>
            <w:tcW w:w="1701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14:paraId="515BF317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left="-205" w:firstLine="205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účel</w:t>
            </w:r>
          </w:p>
        </w:tc>
        <w:tc>
          <w:tcPr>
            <w:tcW w:w="709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14:paraId="4F899B10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úsek</w:t>
            </w:r>
          </w:p>
        </w:tc>
        <w:tc>
          <w:tcPr>
            <w:tcW w:w="840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14:paraId="6D0E8941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t</w:t>
            </w:r>
            <w:r w:rsidRPr="00867374">
              <w:rPr>
                <w:rFonts w:ascii="Arial" w:eastAsiaTheme="minorEastAsia" w:hAnsi="Arial" w:cs="Arial"/>
                <w:color w:val="000000"/>
                <w:position w:val="-3"/>
                <w:sz w:val="13"/>
                <w:szCs w:val="13"/>
                <w14:ligatures w14:val="standardContextual"/>
              </w:rPr>
              <w:t>i</w:t>
            </w:r>
          </w:p>
        </w:tc>
        <w:tc>
          <w:tcPr>
            <w:tcW w:w="898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14:paraId="61B477A6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n</w:t>
            </w:r>
            <w:r w:rsidRPr="00867374">
              <w:rPr>
                <w:rFonts w:ascii="Arial" w:eastAsiaTheme="minorEastAsia" w:hAnsi="Arial" w:cs="Arial"/>
                <w:color w:val="000000"/>
                <w:position w:val="-3"/>
                <w:sz w:val="13"/>
                <w:szCs w:val="13"/>
                <w14:ligatures w14:val="standardContextual"/>
              </w:rPr>
              <w:t>p</w:t>
            </w:r>
          </w:p>
        </w:tc>
        <w:tc>
          <w:tcPr>
            <w:tcW w:w="103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14:paraId="635F1104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V</w:t>
            </w:r>
            <w:r w:rsidRPr="00867374">
              <w:rPr>
                <w:rFonts w:ascii="Arial" w:eastAsiaTheme="minorEastAsia" w:hAnsi="Arial" w:cs="Arial"/>
                <w:color w:val="000000"/>
                <w:position w:val="-3"/>
                <w:sz w:val="13"/>
                <w:szCs w:val="13"/>
                <w14:ligatures w14:val="standardContextual"/>
              </w:rPr>
              <w:t>np</w:t>
            </w:r>
          </w:p>
        </w:tc>
        <w:tc>
          <w:tcPr>
            <w:tcW w:w="103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14:paraId="511CAE01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V</w:t>
            </w:r>
            <w:r w:rsidRPr="00867374">
              <w:rPr>
                <w:rFonts w:ascii="Arial" w:eastAsiaTheme="minorEastAsia" w:hAnsi="Arial" w:cs="Arial"/>
                <w:color w:val="000000"/>
                <w:position w:val="-3"/>
                <w:sz w:val="13"/>
                <w:szCs w:val="13"/>
                <w14:ligatures w14:val="standardContextual"/>
              </w:rPr>
              <w:t>n50</w:t>
            </w:r>
          </w:p>
        </w:tc>
        <w:tc>
          <w:tcPr>
            <w:tcW w:w="103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14:paraId="544C3740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V</w:t>
            </w:r>
            <w:r w:rsidRPr="00867374">
              <w:rPr>
                <w:rFonts w:ascii="Arial" w:eastAsiaTheme="minorEastAsia" w:hAnsi="Arial" w:cs="Arial"/>
                <w:color w:val="000000"/>
                <w:position w:val="-3"/>
                <w:sz w:val="13"/>
                <w:szCs w:val="13"/>
                <w14:ligatures w14:val="standardContextual"/>
              </w:rPr>
              <w:t>mech</w:t>
            </w:r>
          </w:p>
        </w:tc>
        <w:tc>
          <w:tcPr>
            <w:tcW w:w="694" w:type="dxa"/>
            <w:tcBorders>
              <w:top w:val="single" w:sz="9" w:space="0" w:color="000000"/>
              <w:left w:val="single" w:sz="6" w:space="0" w:color="000000"/>
              <w:bottom w:val="nil"/>
              <w:right w:val="single" w:sz="9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14:paraId="0AF078C1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f</w:t>
            </w:r>
            <w:r w:rsidRPr="00867374">
              <w:rPr>
                <w:rFonts w:ascii="Arial" w:eastAsiaTheme="minorEastAsia" w:hAnsi="Arial" w:cs="Arial"/>
                <w:color w:val="000000"/>
                <w:position w:val="-3"/>
                <w:sz w:val="13"/>
                <w:szCs w:val="13"/>
                <w14:ligatures w14:val="standardContextual"/>
              </w:rPr>
              <w:t>RH</w:t>
            </w:r>
          </w:p>
        </w:tc>
      </w:tr>
      <w:tr w:rsidR="00867374" w:rsidRPr="00867374" w14:paraId="711567DB" w14:textId="77777777" w:rsidTr="00023676">
        <w:trPr>
          <w:cantSplit/>
          <w:tblHeader/>
        </w:trPr>
        <w:tc>
          <w:tcPr>
            <w:tcW w:w="772" w:type="dxa"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14:paraId="510B4D74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14:paraId="39A74251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14:paraId="60A7FBD5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left="-205" w:firstLine="205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14:paraId="2775157D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14:paraId="51C62098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°C</w:t>
            </w:r>
          </w:p>
        </w:tc>
        <w:tc>
          <w:tcPr>
            <w:tcW w:w="898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14:paraId="38DD4C4C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14:paraId="1CC4DABA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m</w:t>
            </w:r>
            <w:r w:rsidRPr="00867374">
              <w:rPr>
                <w:rFonts w:ascii="Arial" w:eastAsiaTheme="minorEastAsia" w:hAnsi="Arial" w:cs="Arial"/>
                <w:color w:val="000000"/>
                <w:position w:val="6"/>
                <w:sz w:val="13"/>
                <w:szCs w:val="13"/>
                <w14:ligatures w14:val="standardContextual"/>
              </w:rPr>
              <w:t>3</w:t>
            </w: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.h</w:t>
            </w:r>
            <w:r w:rsidRPr="00867374">
              <w:rPr>
                <w:rFonts w:ascii="Arial" w:eastAsiaTheme="minorEastAsia" w:hAnsi="Arial" w:cs="Arial"/>
                <w:color w:val="000000"/>
                <w:position w:val="6"/>
                <w:sz w:val="13"/>
                <w:szCs w:val="13"/>
                <w14:ligatures w14:val="standardContextual"/>
              </w:rPr>
              <w:t>-1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14:paraId="4707C040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m</w:t>
            </w:r>
            <w:r w:rsidRPr="00867374">
              <w:rPr>
                <w:rFonts w:ascii="Arial" w:eastAsiaTheme="minorEastAsia" w:hAnsi="Arial" w:cs="Arial"/>
                <w:color w:val="000000"/>
                <w:position w:val="6"/>
                <w:sz w:val="13"/>
                <w:szCs w:val="13"/>
                <w14:ligatures w14:val="standardContextual"/>
              </w:rPr>
              <w:t>3</w:t>
            </w: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.h</w:t>
            </w:r>
            <w:r w:rsidRPr="00867374">
              <w:rPr>
                <w:rFonts w:ascii="Arial" w:eastAsiaTheme="minorEastAsia" w:hAnsi="Arial" w:cs="Arial"/>
                <w:color w:val="000000"/>
                <w:position w:val="6"/>
                <w:sz w:val="13"/>
                <w:szCs w:val="13"/>
                <w14:ligatures w14:val="standardContextual"/>
              </w:rPr>
              <w:t>-1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14:paraId="0F673750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m</w:t>
            </w:r>
            <w:r w:rsidRPr="00867374">
              <w:rPr>
                <w:rFonts w:ascii="Arial" w:eastAsiaTheme="minorEastAsia" w:hAnsi="Arial" w:cs="Arial"/>
                <w:color w:val="000000"/>
                <w:position w:val="6"/>
                <w:sz w:val="13"/>
                <w:szCs w:val="13"/>
                <w14:ligatures w14:val="standardContextual"/>
              </w:rPr>
              <w:t>3</w:t>
            </w: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.h</w:t>
            </w:r>
            <w:r w:rsidRPr="00867374">
              <w:rPr>
                <w:rFonts w:ascii="Arial" w:eastAsiaTheme="minorEastAsia" w:hAnsi="Arial" w:cs="Arial"/>
                <w:color w:val="000000"/>
                <w:position w:val="6"/>
                <w:sz w:val="13"/>
                <w:szCs w:val="13"/>
                <w14:ligatures w14:val="standardContextual"/>
              </w:rPr>
              <w:t>-1</w:t>
            </w:r>
          </w:p>
        </w:tc>
        <w:tc>
          <w:tcPr>
            <w:tcW w:w="694" w:type="dxa"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14:paraId="05C1A64C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</w:p>
        </w:tc>
      </w:tr>
      <w:tr w:rsidR="00867374" w:rsidRPr="00867374" w14:paraId="34D9772E" w14:textId="77777777" w:rsidTr="00023676">
        <w:trPr>
          <w:cantSplit/>
        </w:trPr>
        <w:tc>
          <w:tcPr>
            <w:tcW w:w="9560" w:type="dxa"/>
            <w:gridSpan w:val="10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5D3E29E1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left="-205" w:firstLine="205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ÚSEK 1</w:t>
            </w:r>
          </w:p>
        </w:tc>
      </w:tr>
      <w:tr w:rsidR="00867374" w:rsidRPr="00867374" w14:paraId="18917A56" w14:textId="77777777" w:rsidTr="00023676">
        <w:trPr>
          <w:cantSplit/>
        </w:trPr>
        <w:tc>
          <w:tcPr>
            <w:tcW w:w="772" w:type="dxa"/>
            <w:tcBorders>
              <w:top w:val="single" w:sz="9" w:space="0" w:color="000000"/>
              <w:left w:val="single" w:sz="9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15BDDC68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</w:t>
            </w:r>
          </w:p>
        </w:tc>
        <w:tc>
          <w:tcPr>
            <w:tcW w:w="850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2FBD3A34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101</w:t>
            </w:r>
          </w:p>
        </w:tc>
        <w:tc>
          <w:tcPr>
            <w:tcW w:w="1701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096EAE1E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left="-205" w:firstLine="205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pokoj</w:t>
            </w:r>
          </w:p>
        </w:tc>
        <w:tc>
          <w:tcPr>
            <w:tcW w:w="709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761A647A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</w:t>
            </w:r>
          </w:p>
        </w:tc>
        <w:tc>
          <w:tcPr>
            <w:tcW w:w="840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6D8D8345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20</w:t>
            </w:r>
          </w:p>
        </w:tc>
        <w:tc>
          <w:tcPr>
            <w:tcW w:w="898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68F1DE15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0,5</w:t>
            </w:r>
          </w:p>
        </w:tc>
        <w:tc>
          <w:tcPr>
            <w:tcW w:w="103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21E1BAC0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30,4</w:t>
            </w:r>
          </w:p>
        </w:tc>
        <w:tc>
          <w:tcPr>
            <w:tcW w:w="103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6BC61989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6,1</w:t>
            </w:r>
          </w:p>
        </w:tc>
        <w:tc>
          <w:tcPr>
            <w:tcW w:w="103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29CE890B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0,0</w:t>
            </w:r>
          </w:p>
        </w:tc>
        <w:tc>
          <w:tcPr>
            <w:tcW w:w="694" w:type="dxa"/>
            <w:tcBorders>
              <w:top w:val="single" w:sz="9" w:space="0" w:color="000000"/>
              <w:left w:val="single" w:sz="6" w:space="0" w:color="000000"/>
              <w:bottom w:val="nil"/>
              <w:right w:val="single" w:sz="9" w:space="0" w:color="000000"/>
            </w:tcBorders>
            <w:tcMar>
              <w:top w:w="3" w:type="dxa"/>
            </w:tcMar>
            <w:vAlign w:val="bottom"/>
          </w:tcPr>
          <w:p w14:paraId="736C309A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6</w:t>
            </w:r>
          </w:p>
        </w:tc>
      </w:tr>
      <w:tr w:rsidR="00867374" w:rsidRPr="00867374" w14:paraId="0D29AF35" w14:textId="77777777" w:rsidTr="00023676">
        <w:trPr>
          <w:cantSplit/>
        </w:trPr>
        <w:tc>
          <w:tcPr>
            <w:tcW w:w="772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200EE86C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6F72D08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102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38775C9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left="-205" w:firstLine="205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pokoj+kuchyň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EBE4674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4A1D74F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20</w:t>
            </w:r>
          </w:p>
        </w:tc>
        <w:tc>
          <w:tcPr>
            <w:tcW w:w="8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FCDE59D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0,8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8EE91CE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37,8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35C302D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4,7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2B10BDC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0,0</w:t>
            </w:r>
          </w:p>
        </w:tc>
        <w:tc>
          <w:tcPr>
            <w:tcW w:w="694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1D20C4C6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6</w:t>
            </w:r>
          </w:p>
        </w:tc>
      </w:tr>
      <w:tr w:rsidR="00867374" w:rsidRPr="00867374" w14:paraId="66A3D1F5" w14:textId="77777777" w:rsidTr="00023676">
        <w:trPr>
          <w:cantSplit/>
        </w:trPr>
        <w:tc>
          <w:tcPr>
            <w:tcW w:w="772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13333E7A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FF086F8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103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97697DC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left="-205" w:firstLine="205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koupelna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5AC9C81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9FCC294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24</w:t>
            </w:r>
          </w:p>
        </w:tc>
        <w:tc>
          <w:tcPr>
            <w:tcW w:w="8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0C166B5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1,0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68DF768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8,5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F593FD3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0,0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DF262D5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0,0</w:t>
            </w:r>
          </w:p>
        </w:tc>
        <w:tc>
          <w:tcPr>
            <w:tcW w:w="694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66C675D8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6</w:t>
            </w:r>
          </w:p>
        </w:tc>
      </w:tr>
      <w:tr w:rsidR="00867374" w:rsidRPr="00867374" w14:paraId="6C012A05" w14:textId="77777777" w:rsidTr="00023676">
        <w:trPr>
          <w:cantSplit/>
        </w:trPr>
        <w:tc>
          <w:tcPr>
            <w:tcW w:w="772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35BA92D3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19F74EE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104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D55A4DA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left="-205" w:firstLine="205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chodba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9A22999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D22835D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20</w:t>
            </w:r>
          </w:p>
        </w:tc>
        <w:tc>
          <w:tcPr>
            <w:tcW w:w="8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01643C7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0,5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132FD97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9,1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C374A97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1,8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03580AA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0,0</w:t>
            </w:r>
          </w:p>
        </w:tc>
        <w:tc>
          <w:tcPr>
            <w:tcW w:w="694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3F95AC56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6</w:t>
            </w:r>
          </w:p>
        </w:tc>
      </w:tr>
      <w:tr w:rsidR="00867374" w:rsidRPr="00867374" w14:paraId="67D20617" w14:textId="77777777" w:rsidTr="00023676">
        <w:trPr>
          <w:cantSplit/>
        </w:trPr>
        <w:tc>
          <w:tcPr>
            <w:tcW w:w="772" w:type="dxa"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03B5E64D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7450BB69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106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5832A820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left="-205" w:firstLine="205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wc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2A68AC91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</w:t>
            </w:r>
          </w:p>
        </w:tc>
        <w:tc>
          <w:tcPr>
            <w:tcW w:w="840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0CB10175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20</w:t>
            </w:r>
          </w:p>
        </w:tc>
        <w:tc>
          <w:tcPr>
            <w:tcW w:w="898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7D91A39E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0,4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573ED47D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1,1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206AB56D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0,3</w:t>
            </w:r>
          </w:p>
        </w:tc>
        <w:tc>
          <w:tcPr>
            <w:tcW w:w="103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38BECD4C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0,0</w:t>
            </w:r>
          </w:p>
        </w:tc>
        <w:tc>
          <w:tcPr>
            <w:tcW w:w="694" w:type="dxa"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bottom w:w="3" w:type="dxa"/>
            </w:tcMar>
            <w:vAlign w:val="bottom"/>
          </w:tcPr>
          <w:p w14:paraId="0AD6A704" w14:textId="77777777" w:rsidR="00867374" w:rsidRPr="00867374" w:rsidRDefault="00867374" w:rsidP="0086737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6</w:t>
            </w:r>
          </w:p>
        </w:tc>
      </w:tr>
    </w:tbl>
    <w:p w14:paraId="53B8B46C" w14:textId="77777777" w:rsidR="00867374" w:rsidRDefault="00867374" w:rsidP="00AD5637"/>
    <w:tbl>
      <w:tblPr>
        <w:tblW w:w="9558" w:type="dxa"/>
        <w:tblInd w:w="-18" w:type="dxa"/>
        <w:tblLayout w:type="fixed"/>
        <w:tblCellMar>
          <w:top w:w="14" w:type="dxa"/>
          <w:left w:w="57" w:type="dxa"/>
          <w:bottom w:w="14" w:type="dxa"/>
          <w:right w:w="57" w:type="dxa"/>
        </w:tblCellMar>
        <w:tblLook w:val="0000" w:firstRow="0" w:lastRow="0" w:firstColumn="0" w:lastColumn="0" w:noHBand="0" w:noVBand="0"/>
      </w:tblPr>
      <w:tblGrid>
        <w:gridCol w:w="993"/>
        <w:gridCol w:w="711"/>
        <w:gridCol w:w="10"/>
        <w:gridCol w:w="917"/>
        <w:gridCol w:w="10"/>
        <w:gridCol w:w="753"/>
        <w:gridCol w:w="10"/>
        <w:gridCol w:w="852"/>
        <w:gridCol w:w="10"/>
        <w:gridCol w:w="982"/>
        <w:gridCol w:w="10"/>
        <w:gridCol w:w="982"/>
        <w:gridCol w:w="10"/>
        <w:gridCol w:w="841"/>
        <w:gridCol w:w="10"/>
        <w:gridCol w:w="979"/>
        <w:gridCol w:w="878"/>
        <w:gridCol w:w="600"/>
      </w:tblGrid>
      <w:tr w:rsidR="00867374" w:rsidRPr="00867374" w14:paraId="0B95BAAA" w14:textId="77777777" w:rsidTr="00023676">
        <w:trPr>
          <w:cantSplit/>
          <w:tblHeader/>
        </w:trPr>
        <w:tc>
          <w:tcPr>
            <w:tcW w:w="993" w:type="dxa"/>
            <w:tcBorders>
              <w:top w:val="single" w:sz="9" w:space="0" w:color="000000"/>
              <w:left w:val="single" w:sz="9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14:paraId="72EA5533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228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č.m.</w:t>
            </w:r>
          </w:p>
        </w:tc>
        <w:tc>
          <w:tcPr>
            <w:tcW w:w="711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14:paraId="22D3740C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left="-61"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úsek</w:t>
            </w:r>
          </w:p>
        </w:tc>
        <w:tc>
          <w:tcPr>
            <w:tcW w:w="927" w:type="dxa"/>
            <w:gridSpan w:val="2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14:paraId="2517C734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V</w:t>
            </w:r>
            <w:r w:rsidRPr="00867374">
              <w:rPr>
                <w:rFonts w:ascii="Arial" w:eastAsiaTheme="minorEastAsia" w:hAnsi="Arial" w:cs="Arial"/>
                <w:color w:val="000000"/>
                <w:position w:val="-3"/>
                <w:sz w:val="13"/>
                <w:szCs w:val="13"/>
                <w14:ligatures w14:val="standardContextual"/>
              </w:rPr>
              <w:t>mi</w:t>
            </w:r>
          </w:p>
        </w:tc>
        <w:tc>
          <w:tcPr>
            <w:tcW w:w="763" w:type="dxa"/>
            <w:gridSpan w:val="2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14:paraId="1C41DD60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A</w:t>
            </w:r>
            <w:r w:rsidRPr="00867374">
              <w:rPr>
                <w:rFonts w:ascii="Arial" w:eastAsiaTheme="minorEastAsia" w:hAnsi="Arial" w:cs="Arial"/>
                <w:color w:val="000000"/>
                <w:position w:val="-3"/>
                <w:sz w:val="13"/>
                <w:szCs w:val="13"/>
                <w14:ligatures w14:val="standardContextual"/>
              </w:rPr>
              <w:t>pi</w:t>
            </w:r>
          </w:p>
        </w:tc>
        <w:tc>
          <w:tcPr>
            <w:tcW w:w="862" w:type="dxa"/>
            <w:gridSpan w:val="2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14:paraId="25D66A4B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H</w:t>
            </w:r>
            <w:r w:rsidRPr="00867374">
              <w:rPr>
                <w:rFonts w:ascii="Arial" w:eastAsiaTheme="minorEastAsia" w:hAnsi="Arial" w:cs="Arial"/>
                <w:color w:val="000000"/>
                <w:position w:val="-3"/>
                <w:sz w:val="13"/>
                <w:szCs w:val="13"/>
                <w14:ligatures w14:val="standardContextual"/>
              </w:rPr>
              <w:t>Tm</w:t>
            </w:r>
          </w:p>
        </w:tc>
        <w:tc>
          <w:tcPr>
            <w:tcW w:w="992" w:type="dxa"/>
            <w:gridSpan w:val="2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14:paraId="19D94094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Symbol" w:eastAsiaTheme="minorEastAsia" w:hAnsi="Symbol" w:cs="Symbol"/>
                <w:color w:val="000000"/>
                <w:sz w:val="18"/>
                <w:szCs w:val="18"/>
                <w14:ligatures w14:val="standardContextual"/>
              </w:rPr>
              <w:t>F</w:t>
            </w:r>
            <w:r w:rsidRPr="00867374">
              <w:rPr>
                <w:rFonts w:ascii="Arial" w:eastAsiaTheme="minorEastAsia" w:hAnsi="Arial" w:cs="Arial"/>
                <w:color w:val="000000"/>
                <w:position w:val="-3"/>
                <w:sz w:val="12"/>
                <w:szCs w:val="12"/>
                <w14:ligatures w14:val="standardContextual"/>
              </w:rPr>
              <w:t>Tm</w:t>
            </w:r>
          </w:p>
        </w:tc>
        <w:tc>
          <w:tcPr>
            <w:tcW w:w="992" w:type="dxa"/>
            <w:gridSpan w:val="2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14:paraId="3E8F25F6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Symbol" w:eastAsiaTheme="minorEastAsia" w:hAnsi="Symbol" w:cs="Symbol"/>
                <w:color w:val="000000"/>
                <w:sz w:val="18"/>
                <w:szCs w:val="18"/>
                <w14:ligatures w14:val="standardContextual"/>
              </w:rPr>
              <w:t>F</w:t>
            </w:r>
            <w:r w:rsidRPr="00867374">
              <w:rPr>
                <w:rFonts w:ascii="Arial" w:eastAsiaTheme="minorEastAsia" w:hAnsi="Arial" w:cs="Arial"/>
                <w:color w:val="000000"/>
                <w:position w:val="-3"/>
                <w:sz w:val="12"/>
                <w:szCs w:val="12"/>
                <w14:ligatures w14:val="standardContextual"/>
              </w:rPr>
              <w:t>Vm</w:t>
            </w:r>
          </w:p>
        </w:tc>
        <w:tc>
          <w:tcPr>
            <w:tcW w:w="851" w:type="dxa"/>
            <w:gridSpan w:val="2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14:paraId="14B0310D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Symbol" w:eastAsiaTheme="minorEastAsia" w:hAnsi="Symbol" w:cs="Symbol"/>
                <w:color w:val="000000"/>
                <w:sz w:val="18"/>
                <w:szCs w:val="18"/>
                <w14:ligatures w14:val="standardContextual"/>
              </w:rPr>
              <w:t>F</w:t>
            </w:r>
            <w:r w:rsidRPr="00867374">
              <w:rPr>
                <w:rFonts w:ascii="Arial" w:eastAsiaTheme="minorEastAsia" w:hAnsi="Arial" w:cs="Arial"/>
                <w:color w:val="000000"/>
                <w:position w:val="-3"/>
                <w:sz w:val="12"/>
                <w:szCs w:val="12"/>
                <w14:ligatures w14:val="standardContextual"/>
              </w:rPr>
              <w:t>RHm</w:t>
            </w:r>
          </w:p>
        </w:tc>
        <w:tc>
          <w:tcPr>
            <w:tcW w:w="989" w:type="dxa"/>
            <w:gridSpan w:val="2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14:paraId="46567BAA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Symbol" w:eastAsiaTheme="minorEastAsia" w:hAnsi="Symbol" w:cs="Symbol"/>
                <w:color w:val="000000"/>
                <w:sz w:val="18"/>
                <w:szCs w:val="18"/>
                <w14:ligatures w14:val="standardContextual"/>
              </w:rPr>
              <w:t>F</w:t>
            </w:r>
            <w:r w:rsidRPr="00867374">
              <w:rPr>
                <w:rFonts w:ascii="Arial" w:eastAsiaTheme="minorEastAsia" w:hAnsi="Arial" w:cs="Arial"/>
                <w:color w:val="000000"/>
                <w:position w:val="-3"/>
                <w:sz w:val="12"/>
                <w:szCs w:val="12"/>
                <w14:ligatures w14:val="standardContextual"/>
              </w:rPr>
              <w:t>HLm</w:t>
            </w:r>
          </w:p>
        </w:tc>
        <w:tc>
          <w:tcPr>
            <w:tcW w:w="878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14:paraId="7ED30E95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Q</w:t>
            </w:r>
            <w:r w:rsidRPr="00867374">
              <w:rPr>
                <w:rFonts w:ascii="Arial" w:eastAsiaTheme="minorEastAsia" w:hAnsi="Arial" w:cs="Arial"/>
                <w:color w:val="000000"/>
                <w:position w:val="-3"/>
                <w:sz w:val="13"/>
                <w:szCs w:val="13"/>
                <w14:ligatures w14:val="standardContextual"/>
              </w:rPr>
              <w:t>cm</w:t>
            </w:r>
          </w:p>
        </w:tc>
        <w:tc>
          <w:tcPr>
            <w:tcW w:w="600" w:type="dxa"/>
            <w:tcBorders>
              <w:top w:val="single" w:sz="9" w:space="0" w:color="000000"/>
              <w:left w:val="single" w:sz="6" w:space="0" w:color="000000"/>
              <w:bottom w:val="nil"/>
              <w:right w:val="single" w:sz="9" w:space="0" w:color="000000"/>
            </w:tcBorders>
            <w:tcMar>
              <w:top w:w="45" w:type="dxa"/>
              <w:bottom w:w="57" w:type="dxa"/>
            </w:tcMar>
            <w:vAlign w:val="bottom"/>
          </w:tcPr>
          <w:p w14:paraId="01E36491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Q</w:t>
            </w:r>
            <w:r w:rsidRPr="00867374">
              <w:rPr>
                <w:rFonts w:ascii="Arial" w:eastAsiaTheme="minorEastAsia" w:hAnsi="Arial" w:cs="Arial"/>
                <w:color w:val="000000"/>
                <w:position w:val="-3"/>
                <w:sz w:val="13"/>
                <w:szCs w:val="13"/>
                <w14:ligatures w14:val="standardContextual"/>
              </w:rPr>
              <w:t>z</w:t>
            </w:r>
          </w:p>
        </w:tc>
      </w:tr>
      <w:tr w:rsidR="00867374" w:rsidRPr="00867374" w14:paraId="5AB80A46" w14:textId="77777777" w:rsidTr="00023676">
        <w:trPr>
          <w:cantSplit/>
          <w:tblHeader/>
        </w:trPr>
        <w:tc>
          <w:tcPr>
            <w:tcW w:w="993" w:type="dxa"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14:paraId="0A26B0C7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228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14:paraId="0958826D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left="-61"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14:paraId="23904667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m</w:t>
            </w:r>
            <w:r w:rsidRPr="00867374">
              <w:rPr>
                <w:rFonts w:ascii="Arial" w:eastAsiaTheme="minorEastAsia" w:hAnsi="Arial" w:cs="Arial"/>
                <w:color w:val="000000"/>
                <w:position w:val="6"/>
                <w:sz w:val="13"/>
                <w:szCs w:val="13"/>
                <w14:ligatures w14:val="standardContextual"/>
              </w:rPr>
              <w:t>3</w:t>
            </w:r>
          </w:p>
        </w:tc>
        <w:tc>
          <w:tcPr>
            <w:tcW w:w="763" w:type="dxa"/>
            <w:gridSpan w:val="2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14:paraId="70E98FD5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m</w:t>
            </w:r>
            <w:r w:rsidRPr="00867374">
              <w:rPr>
                <w:rFonts w:ascii="Arial" w:eastAsiaTheme="minorEastAsia" w:hAnsi="Arial" w:cs="Arial"/>
                <w:color w:val="000000"/>
                <w:position w:val="6"/>
                <w:sz w:val="13"/>
                <w:szCs w:val="13"/>
                <w14:ligatures w14:val="standardContextual"/>
              </w:rPr>
              <w:t>2</w:t>
            </w:r>
          </w:p>
        </w:tc>
        <w:tc>
          <w:tcPr>
            <w:tcW w:w="862" w:type="dxa"/>
            <w:gridSpan w:val="2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14:paraId="4B3FD8B3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W/K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14:paraId="3BE62840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W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14:paraId="07A30395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W</w:t>
            </w:r>
          </w:p>
        </w:tc>
        <w:tc>
          <w:tcPr>
            <w:tcW w:w="851" w:type="dxa"/>
            <w:gridSpan w:val="2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14:paraId="13CD26ED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W</w:t>
            </w:r>
          </w:p>
        </w:tc>
        <w:tc>
          <w:tcPr>
            <w:tcW w:w="989" w:type="dxa"/>
            <w:gridSpan w:val="2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14:paraId="405B03A0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W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14:paraId="7EA6ED6F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W</w:t>
            </w:r>
          </w:p>
        </w:tc>
        <w:tc>
          <w:tcPr>
            <w:tcW w:w="600" w:type="dxa"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57" w:type="dxa"/>
              <w:bottom w:w="45" w:type="dxa"/>
            </w:tcMar>
            <w:vAlign w:val="bottom"/>
          </w:tcPr>
          <w:p w14:paraId="64EFB322" w14:textId="77777777" w:rsidR="00867374" w:rsidRPr="00867374" w:rsidRDefault="00867374" w:rsidP="00867374">
            <w:pPr>
              <w:keepNext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W</w:t>
            </w:r>
          </w:p>
        </w:tc>
      </w:tr>
      <w:tr w:rsidR="00867374" w:rsidRPr="00867374" w14:paraId="3C0D3DD9" w14:textId="77777777" w:rsidTr="00023676">
        <w:trPr>
          <w:cantSplit/>
        </w:trPr>
        <w:tc>
          <w:tcPr>
            <w:tcW w:w="993" w:type="dxa"/>
            <w:tcBorders>
              <w:top w:val="single" w:sz="9" w:space="0" w:color="000000"/>
              <w:left w:val="single" w:sz="9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75CDCFC9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228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101</w:t>
            </w:r>
          </w:p>
        </w:tc>
        <w:tc>
          <w:tcPr>
            <w:tcW w:w="711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73A946D4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left="-61"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</w:t>
            </w:r>
          </w:p>
        </w:tc>
        <w:tc>
          <w:tcPr>
            <w:tcW w:w="927" w:type="dxa"/>
            <w:gridSpan w:val="2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400F3A1D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60,8</w:t>
            </w:r>
          </w:p>
        </w:tc>
        <w:tc>
          <w:tcPr>
            <w:tcW w:w="763" w:type="dxa"/>
            <w:gridSpan w:val="2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23353132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22,5</w:t>
            </w:r>
          </w:p>
        </w:tc>
        <w:tc>
          <w:tcPr>
            <w:tcW w:w="862" w:type="dxa"/>
            <w:gridSpan w:val="2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4AAD09A7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63</w:t>
            </w:r>
          </w:p>
        </w:tc>
        <w:tc>
          <w:tcPr>
            <w:tcW w:w="992" w:type="dxa"/>
            <w:gridSpan w:val="2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32725D91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2 211</w:t>
            </w:r>
          </w:p>
        </w:tc>
        <w:tc>
          <w:tcPr>
            <w:tcW w:w="992" w:type="dxa"/>
            <w:gridSpan w:val="2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687C629C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361</w:t>
            </w:r>
          </w:p>
        </w:tc>
        <w:tc>
          <w:tcPr>
            <w:tcW w:w="851" w:type="dxa"/>
            <w:gridSpan w:val="2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06DFD9D6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135</w:t>
            </w:r>
          </w:p>
        </w:tc>
        <w:tc>
          <w:tcPr>
            <w:tcW w:w="989" w:type="dxa"/>
            <w:gridSpan w:val="2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54B48E14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2 708</w:t>
            </w:r>
          </w:p>
        </w:tc>
        <w:tc>
          <w:tcPr>
            <w:tcW w:w="878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2DBB7CF8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2 708</w:t>
            </w:r>
          </w:p>
        </w:tc>
        <w:tc>
          <w:tcPr>
            <w:tcW w:w="600" w:type="dxa"/>
            <w:tcBorders>
              <w:top w:val="single" w:sz="9" w:space="0" w:color="000000"/>
              <w:left w:val="single" w:sz="6" w:space="0" w:color="000000"/>
              <w:bottom w:val="nil"/>
              <w:right w:val="single" w:sz="9" w:space="0" w:color="000000"/>
            </w:tcBorders>
            <w:tcMar>
              <w:top w:w="3" w:type="dxa"/>
            </w:tcMar>
            <w:vAlign w:val="bottom"/>
          </w:tcPr>
          <w:p w14:paraId="0CB5F88F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0</w:t>
            </w:r>
          </w:p>
        </w:tc>
      </w:tr>
      <w:tr w:rsidR="00867374" w:rsidRPr="00867374" w14:paraId="60AA7D06" w14:textId="77777777" w:rsidTr="00023676">
        <w:trPr>
          <w:cantSplit/>
        </w:trPr>
        <w:tc>
          <w:tcPr>
            <w:tcW w:w="993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630A74A3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228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102</w:t>
            </w: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3298402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left="-61"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</w:t>
            </w:r>
          </w:p>
        </w:tc>
        <w:tc>
          <w:tcPr>
            <w:tcW w:w="9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AB9FEB2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47,3</w:t>
            </w:r>
          </w:p>
        </w:tc>
        <w:tc>
          <w:tcPr>
            <w:tcW w:w="7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C6CAE76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17,5</w:t>
            </w:r>
          </w:p>
        </w:tc>
        <w:tc>
          <w:tcPr>
            <w:tcW w:w="8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06D9666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39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3DB60CF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1 352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21DD00D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450</w:t>
            </w:r>
          </w:p>
        </w:tc>
        <w:tc>
          <w:tcPr>
            <w:tcW w:w="85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CC336F2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105</w:t>
            </w:r>
          </w:p>
        </w:tc>
        <w:tc>
          <w:tcPr>
            <w:tcW w:w="9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81FD2E9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1 907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7EAE4D4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1 907</w:t>
            </w:r>
          </w:p>
        </w:tc>
        <w:tc>
          <w:tcPr>
            <w:tcW w:w="60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295944A0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0</w:t>
            </w:r>
          </w:p>
        </w:tc>
      </w:tr>
      <w:tr w:rsidR="00867374" w:rsidRPr="00867374" w14:paraId="615752C2" w14:textId="77777777" w:rsidTr="00023676">
        <w:trPr>
          <w:cantSplit/>
        </w:trPr>
        <w:tc>
          <w:tcPr>
            <w:tcW w:w="993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078B334A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228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103</w:t>
            </w: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23B44C6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left="-61"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</w:t>
            </w:r>
          </w:p>
        </w:tc>
        <w:tc>
          <w:tcPr>
            <w:tcW w:w="9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6CA1DD2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8,5</w:t>
            </w:r>
          </w:p>
        </w:tc>
        <w:tc>
          <w:tcPr>
            <w:tcW w:w="7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2E6DC7C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3,1</w:t>
            </w:r>
          </w:p>
        </w:tc>
        <w:tc>
          <w:tcPr>
            <w:tcW w:w="8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DA52755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1E30267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427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CE026C6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112</w:t>
            </w:r>
          </w:p>
        </w:tc>
        <w:tc>
          <w:tcPr>
            <w:tcW w:w="85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E3C4F5A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19</w:t>
            </w:r>
          </w:p>
        </w:tc>
        <w:tc>
          <w:tcPr>
            <w:tcW w:w="9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ABCE5DF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558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BCB5C01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558</w:t>
            </w:r>
          </w:p>
        </w:tc>
        <w:tc>
          <w:tcPr>
            <w:tcW w:w="60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13954A7D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0</w:t>
            </w:r>
          </w:p>
        </w:tc>
      </w:tr>
      <w:tr w:rsidR="00867374" w:rsidRPr="00867374" w14:paraId="51B96751" w14:textId="77777777" w:rsidTr="00023676">
        <w:trPr>
          <w:cantSplit/>
        </w:trPr>
        <w:tc>
          <w:tcPr>
            <w:tcW w:w="993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6E0EC2E7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228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104</w:t>
            </w: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757FD5F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left="-61"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</w:t>
            </w:r>
          </w:p>
        </w:tc>
        <w:tc>
          <w:tcPr>
            <w:tcW w:w="92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59FFD41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18,1</w:t>
            </w:r>
          </w:p>
        </w:tc>
        <w:tc>
          <w:tcPr>
            <w:tcW w:w="7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5C374FD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6,7</w:t>
            </w:r>
          </w:p>
        </w:tc>
        <w:tc>
          <w:tcPr>
            <w:tcW w:w="86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66BE79A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17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6596ED7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580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FFE21F1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108</w:t>
            </w:r>
          </w:p>
        </w:tc>
        <w:tc>
          <w:tcPr>
            <w:tcW w:w="85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36913DC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40</w:t>
            </w:r>
          </w:p>
        </w:tc>
        <w:tc>
          <w:tcPr>
            <w:tcW w:w="9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12BBBAE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728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5CBFD77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728</w:t>
            </w:r>
          </w:p>
        </w:tc>
        <w:tc>
          <w:tcPr>
            <w:tcW w:w="600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5DC7B6B7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0</w:t>
            </w:r>
          </w:p>
        </w:tc>
      </w:tr>
      <w:tr w:rsidR="00867374" w:rsidRPr="00867374" w14:paraId="51892248" w14:textId="77777777" w:rsidTr="00023676">
        <w:trPr>
          <w:cantSplit/>
        </w:trPr>
        <w:tc>
          <w:tcPr>
            <w:tcW w:w="993" w:type="dxa"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50BD6A4A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228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106</w:t>
            </w:r>
          </w:p>
        </w:tc>
        <w:tc>
          <w:tcPr>
            <w:tcW w:w="711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0DA366E3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left="-61"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</w:t>
            </w:r>
          </w:p>
        </w:tc>
        <w:tc>
          <w:tcPr>
            <w:tcW w:w="927" w:type="dxa"/>
            <w:gridSpan w:val="2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50AEC950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2,7</w:t>
            </w:r>
          </w:p>
        </w:tc>
        <w:tc>
          <w:tcPr>
            <w:tcW w:w="763" w:type="dxa"/>
            <w:gridSpan w:val="2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5C6DDA67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1,0</w:t>
            </w:r>
          </w:p>
        </w:tc>
        <w:tc>
          <w:tcPr>
            <w:tcW w:w="862" w:type="dxa"/>
            <w:gridSpan w:val="2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7D60812C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498DBB22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266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5D50D3DA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00DC3D7F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6</w:t>
            </w:r>
          </w:p>
        </w:tc>
        <w:tc>
          <w:tcPr>
            <w:tcW w:w="989" w:type="dxa"/>
            <w:gridSpan w:val="2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1C2FE8D0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284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75032577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284</w:t>
            </w:r>
          </w:p>
        </w:tc>
        <w:tc>
          <w:tcPr>
            <w:tcW w:w="600" w:type="dxa"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bottom w:w="3" w:type="dxa"/>
            </w:tcMar>
            <w:vAlign w:val="bottom"/>
          </w:tcPr>
          <w:p w14:paraId="14C12A86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0</w:t>
            </w:r>
          </w:p>
        </w:tc>
      </w:tr>
      <w:tr w:rsidR="00867374" w:rsidRPr="00867374" w14:paraId="4E791E8D" w14:textId="77777777" w:rsidTr="00023676">
        <w:trPr>
          <w:cantSplit/>
        </w:trPr>
        <w:tc>
          <w:tcPr>
            <w:tcW w:w="1714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14F50890" w14:textId="03AFBC0F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left="-61" w:firstLine="228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Symbol" w:eastAsiaTheme="minorEastAsia" w:hAnsi="Symbol" w:cs="Symbol"/>
                <w:color w:val="000000"/>
                <w:sz w:val="20"/>
                <w14:ligatures w14:val="standardContextual"/>
              </w:rPr>
              <w:t>S</w:t>
            </w: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 xml:space="preserve"> ÚSEK 1</w:t>
            </w:r>
          </w:p>
        </w:tc>
        <w:tc>
          <w:tcPr>
            <w:tcW w:w="927" w:type="dxa"/>
            <w:gridSpan w:val="2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17563F14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137,2</w:t>
            </w:r>
          </w:p>
        </w:tc>
        <w:tc>
          <w:tcPr>
            <w:tcW w:w="763" w:type="dxa"/>
            <w:gridSpan w:val="2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62BE8FAC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50,8</w:t>
            </w:r>
          </w:p>
        </w:tc>
        <w:tc>
          <w:tcPr>
            <w:tcW w:w="862" w:type="dxa"/>
            <w:gridSpan w:val="2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439A962C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137</w:t>
            </w:r>
          </w:p>
        </w:tc>
        <w:tc>
          <w:tcPr>
            <w:tcW w:w="992" w:type="dxa"/>
            <w:gridSpan w:val="2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715737E2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4 836</w:t>
            </w:r>
          </w:p>
        </w:tc>
        <w:tc>
          <w:tcPr>
            <w:tcW w:w="992" w:type="dxa"/>
            <w:gridSpan w:val="2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3A07DBED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1 044</w:t>
            </w:r>
          </w:p>
        </w:tc>
        <w:tc>
          <w:tcPr>
            <w:tcW w:w="851" w:type="dxa"/>
            <w:gridSpan w:val="2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5A8CF2A1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305</w:t>
            </w:r>
          </w:p>
        </w:tc>
        <w:tc>
          <w:tcPr>
            <w:tcW w:w="97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6C44FB07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6 185</w:t>
            </w:r>
          </w:p>
        </w:tc>
        <w:tc>
          <w:tcPr>
            <w:tcW w:w="87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2D5F3501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6 185</w:t>
            </w:r>
          </w:p>
        </w:tc>
        <w:tc>
          <w:tcPr>
            <w:tcW w:w="60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38812BC6" w14:textId="77777777" w:rsidR="00867374" w:rsidRPr="00867374" w:rsidRDefault="00867374" w:rsidP="00023676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867374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0</w:t>
            </w:r>
          </w:p>
        </w:tc>
      </w:tr>
    </w:tbl>
    <w:p w14:paraId="1D104ACC" w14:textId="77777777" w:rsidR="00023676" w:rsidRDefault="00023676" w:rsidP="00AD5637">
      <w:pPr>
        <w:autoSpaceDE w:val="0"/>
        <w:autoSpaceDN w:val="0"/>
        <w:adjustRightInd w:val="0"/>
        <w:spacing w:after="0"/>
        <w:ind w:firstLine="0"/>
        <w:jc w:val="left"/>
        <w:rPr>
          <w:rFonts w:ascii="Arial" w:hAnsi="Arial" w:cs="Arial"/>
          <w:color w:val="000000"/>
          <w:sz w:val="18"/>
          <w:szCs w:val="18"/>
        </w:rPr>
      </w:pPr>
    </w:p>
    <w:p w14:paraId="00A13819" w14:textId="77777777" w:rsidR="00023676" w:rsidRPr="00AD5637" w:rsidRDefault="00023676" w:rsidP="00AD5637">
      <w:pPr>
        <w:autoSpaceDE w:val="0"/>
        <w:autoSpaceDN w:val="0"/>
        <w:adjustRightInd w:val="0"/>
        <w:spacing w:after="0"/>
        <w:ind w:firstLine="0"/>
        <w:jc w:val="left"/>
        <w:rPr>
          <w:rFonts w:ascii="Arial" w:hAnsi="Arial" w:cs="Arial"/>
          <w:color w:val="000000"/>
          <w:sz w:val="18"/>
          <w:szCs w:val="18"/>
        </w:rPr>
      </w:pPr>
    </w:p>
    <w:p w14:paraId="67B86CBB" w14:textId="77777777" w:rsidR="00AD5637" w:rsidRPr="00AD5637" w:rsidRDefault="00AD5637" w:rsidP="00AD5637">
      <w:pPr>
        <w:autoSpaceDE w:val="0"/>
        <w:autoSpaceDN w:val="0"/>
        <w:adjustRightInd w:val="0"/>
        <w:spacing w:after="0"/>
        <w:ind w:firstLine="0"/>
        <w:jc w:val="left"/>
        <w:rPr>
          <w:rFonts w:ascii="Arial" w:hAnsi="Arial" w:cs="Arial"/>
          <w:color w:val="000000"/>
          <w:sz w:val="18"/>
          <w:szCs w:val="18"/>
        </w:rPr>
      </w:pPr>
    </w:p>
    <w:p w14:paraId="29303746" w14:textId="77777777" w:rsidR="00AD5637" w:rsidRPr="00AD5637" w:rsidRDefault="00AD5637" w:rsidP="00AD5637">
      <w:pPr>
        <w:autoSpaceDE w:val="0"/>
        <w:autoSpaceDN w:val="0"/>
        <w:adjustRightInd w:val="0"/>
        <w:spacing w:after="0"/>
        <w:ind w:firstLine="0"/>
        <w:jc w:val="left"/>
        <w:rPr>
          <w:rFonts w:ascii="Arial" w:hAnsi="Arial" w:cs="Arial"/>
          <w:color w:val="000000"/>
          <w:sz w:val="18"/>
          <w:szCs w:val="18"/>
        </w:rPr>
      </w:pPr>
      <w:r w:rsidRPr="00AD5637">
        <w:rPr>
          <w:rFonts w:ascii="Arial" w:hAnsi="Arial" w:cs="Arial"/>
          <w:color w:val="000000"/>
          <w:sz w:val="18"/>
          <w:szCs w:val="18"/>
        </w:rPr>
        <w:t>Legenda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98"/>
        <w:gridCol w:w="245"/>
        <w:gridCol w:w="8002"/>
      </w:tblGrid>
      <w:tr w:rsidR="00AD5637" w:rsidRPr="00AD5637" w14:paraId="081C65C5" w14:textId="77777777" w:rsidTr="00023676">
        <w:trPr>
          <w:cantSplit/>
          <w:trHeight w:val="325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53D24" w14:textId="77777777" w:rsidR="00AD5637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D5637">
              <w:rPr>
                <w:rFonts w:ascii="Arial" w:hAnsi="Arial" w:cs="Arial"/>
                <w:b/>
                <w:bCs/>
                <w:color w:val="000000"/>
                <w:sz w:val="20"/>
              </w:rPr>
              <w:t>V</w:t>
            </w:r>
            <w:r w:rsidRPr="00AD5637">
              <w:rPr>
                <w:rFonts w:ascii="Arial" w:hAnsi="Arial" w:cs="Arial"/>
                <w:b/>
                <w:bCs/>
                <w:color w:val="000000"/>
                <w:position w:val="-3"/>
                <w:sz w:val="13"/>
                <w:szCs w:val="13"/>
              </w:rPr>
              <w:t>np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C75735" w14:textId="77777777" w:rsidR="00AD5637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D5637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8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970E3" w14:textId="77777777" w:rsidR="00AD5637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D5637">
              <w:rPr>
                <w:rFonts w:ascii="Arial" w:hAnsi="Arial" w:cs="Arial"/>
                <w:color w:val="000000"/>
                <w:sz w:val="20"/>
              </w:rPr>
              <w:t>hygienická výměna vzduchu</w:t>
            </w:r>
          </w:p>
        </w:tc>
      </w:tr>
      <w:tr w:rsidR="00AD5637" w:rsidRPr="00AD5637" w14:paraId="7BBEBBD3" w14:textId="77777777" w:rsidTr="00023676">
        <w:trPr>
          <w:cantSplit/>
          <w:trHeight w:val="344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8FDF9" w14:textId="77777777" w:rsidR="00AD5637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D5637">
              <w:rPr>
                <w:rFonts w:ascii="Arial" w:hAnsi="Arial" w:cs="Arial"/>
                <w:b/>
                <w:bCs/>
                <w:color w:val="000000"/>
                <w:sz w:val="20"/>
              </w:rPr>
              <w:t>V</w:t>
            </w:r>
            <w:r w:rsidRPr="00AD5637">
              <w:rPr>
                <w:rFonts w:ascii="Arial" w:hAnsi="Arial" w:cs="Arial"/>
                <w:b/>
                <w:bCs/>
                <w:color w:val="000000"/>
                <w:position w:val="-3"/>
                <w:sz w:val="13"/>
                <w:szCs w:val="13"/>
              </w:rPr>
              <w:t>n50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41744" w14:textId="77777777" w:rsidR="00AD5637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D5637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8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D756D" w14:textId="77777777" w:rsidR="00AD5637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D5637">
              <w:rPr>
                <w:rFonts w:ascii="Arial" w:hAnsi="Arial" w:cs="Arial"/>
                <w:color w:val="000000"/>
                <w:sz w:val="20"/>
              </w:rPr>
              <w:t>výměna vzduchu pláštěm budovy</w:t>
            </w:r>
          </w:p>
        </w:tc>
      </w:tr>
      <w:tr w:rsidR="00AD5637" w:rsidRPr="00AD5637" w14:paraId="720C1E00" w14:textId="77777777" w:rsidTr="00023676">
        <w:trPr>
          <w:cantSplit/>
          <w:trHeight w:val="306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876B3" w14:textId="77777777" w:rsidR="00AD5637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D5637">
              <w:rPr>
                <w:rFonts w:ascii="Arial" w:hAnsi="Arial" w:cs="Arial"/>
                <w:b/>
                <w:bCs/>
                <w:color w:val="000000"/>
                <w:sz w:val="20"/>
              </w:rPr>
              <w:t>fRH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EA458" w14:textId="77777777" w:rsidR="00AD5637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D5637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8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38C59" w14:textId="77777777" w:rsidR="00AD5637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D5637">
              <w:rPr>
                <w:rFonts w:ascii="Arial" w:hAnsi="Arial" w:cs="Arial"/>
                <w:color w:val="000000"/>
                <w:sz w:val="20"/>
              </w:rPr>
              <w:t>zátopový součinitel</w:t>
            </w:r>
          </w:p>
        </w:tc>
      </w:tr>
      <w:tr w:rsidR="00AD5637" w:rsidRPr="00AD5637" w14:paraId="7A182C70" w14:textId="77777777" w:rsidTr="00023676">
        <w:trPr>
          <w:cantSplit/>
          <w:trHeight w:val="344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7E6E0" w14:textId="77777777" w:rsidR="00AD5637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D5637">
              <w:rPr>
                <w:rFonts w:ascii="Symbol" w:hAnsi="Symbol" w:cs="Symbol"/>
                <w:b/>
                <w:bCs/>
                <w:color w:val="000000"/>
                <w:sz w:val="20"/>
              </w:rPr>
              <w:t>F</w:t>
            </w:r>
            <w:r w:rsidRPr="00AD5637">
              <w:rPr>
                <w:rFonts w:ascii="Arial" w:hAnsi="Arial" w:cs="Arial"/>
                <w:b/>
                <w:bCs/>
                <w:color w:val="000000"/>
                <w:position w:val="-3"/>
                <w:sz w:val="13"/>
                <w:szCs w:val="13"/>
              </w:rPr>
              <w:t>Tm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10966" w14:textId="77777777" w:rsidR="00AD5637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D5637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8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268B8" w14:textId="77777777" w:rsidR="00AD5637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D5637">
              <w:rPr>
                <w:rFonts w:ascii="Arial" w:hAnsi="Arial" w:cs="Arial"/>
                <w:color w:val="000000"/>
                <w:sz w:val="20"/>
              </w:rPr>
              <w:t>tepelná ztráta místnosti prostupem tepla</w:t>
            </w:r>
          </w:p>
        </w:tc>
      </w:tr>
      <w:tr w:rsidR="00AD5637" w:rsidRPr="00AD5637" w14:paraId="078D2FFC" w14:textId="77777777" w:rsidTr="00023676">
        <w:trPr>
          <w:cantSplit/>
          <w:trHeight w:val="344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DBD7A" w14:textId="77777777" w:rsidR="00AD5637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D5637">
              <w:rPr>
                <w:rFonts w:ascii="Symbol" w:hAnsi="Symbol" w:cs="Symbol"/>
                <w:b/>
                <w:bCs/>
                <w:color w:val="000000"/>
                <w:sz w:val="20"/>
              </w:rPr>
              <w:t>F</w:t>
            </w:r>
            <w:r w:rsidRPr="00AD5637">
              <w:rPr>
                <w:rFonts w:ascii="Arial" w:hAnsi="Arial" w:cs="Arial"/>
                <w:b/>
                <w:bCs/>
                <w:color w:val="000000"/>
                <w:position w:val="-3"/>
                <w:sz w:val="13"/>
                <w:szCs w:val="13"/>
              </w:rPr>
              <w:t>Vm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A9D4D" w14:textId="77777777" w:rsidR="00AD5637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D5637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8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184B6" w14:textId="77777777" w:rsidR="00AD5637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D5637">
              <w:rPr>
                <w:rFonts w:ascii="Arial" w:hAnsi="Arial" w:cs="Arial"/>
                <w:color w:val="000000"/>
                <w:sz w:val="20"/>
              </w:rPr>
              <w:t>tepelná ztráta místnosti větráním</w:t>
            </w:r>
          </w:p>
        </w:tc>
      </w:tr>
      <w:tr w:rsidR="00AD5637" w:rsidRPr="00AD5637" w14:paraId="2DA3D0B9" w14:textId="77777777" w:rsidTr="00023676">
        <w:trPr>
          <w:cantSplit/>
          <w:trHeight w:val="363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67F4F" w14:textId="77777777" w:rsidR="00AD5637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D5637">
              <w:rPr>
                <w:rFonts w:ascii="Symbol" w:hAnsi="Symbol" w:cs="Symbol"/>
                <w:b/>
                <w:bCs/>
                <w:color w:val="000000"/>
                <w:sz w:val="20"/>
              </w:rPr>
              <w:t>F</w:t>
            </w:r>
            <w:r w:rsidRPr="00AD5637">
              <w:rPr>
                <w:rFonts w:ascii="Arial" w:hAnsi="Arial" w:cs="Arial"/>
                <w:b/>
                <w:bCs/>
                <w:color w:val="000000"/>
                <w:position w:val="-3"/>
                <w:sz w:val="13"/>
                <w:szCs w:val="13"/>
              </w:rPr>
              <w:t>RHm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ECC59" w14:textId="77777777" w:rsidR="00AD5637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D5637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8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23338" w14:textId="77777777" w:rsidR="00AD5637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D5637">
              <w:rPr>
                <w:rFonts w:ascii="Arial" w:hAnsi="Arial" w:cs="Arial"/>
                <w:color w:val="000000"/>
                <w:sz w:val="20"/>
              </w:rPr>
              <w:t>tepelný výkon místnosti pro vyrovnání účinků přerušovaného vytápění</w:t>
            </w:r>
          </w:p>
        </w:tc>
      </w:tr>
      <w:tr w:rsidR="00AD5637" w:rsidRPr="00AD5637" w14:paraId="6CCC1DB5" w14:textId="77777777" w:rsidTr="00023676">
        <w:trPr>
          <w:cantSplit/>
          <w:trHeight w:val="344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B19E9" w14:textId="77777777" w:rsidR="00AD5637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D5637">
              <w:rPr>
                <w:rFonts w:ascii="Symbol" w:hAnsi="Symbol" w:cs="Symbol"/>
                <w:b/>
                <w:bCs/>
                <w:color w:val="000000"/>
                <w:sz w:val="20"/>
              </w:rPr>
              <w:t>F</w:t>
            </w:r>
            <w:r w:rsidRPr="00AD5637">
              <w:rPr>
                <w:rFonts w:ascii="Arial" w:hAnsi="Arial" w:cs="Arial"/>
                <w:b/>
                <w:bCs/>
                <w:color w:val="000000"/>
                <w:position w:val="-3"/>
                <w:sz w:val="13"/>
                <w:szCs w:val="13"/>
              </w:rPr>
              <w:t>HLm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DA4CE" w14:textId="77777777" w:rsidR="00AD5637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D5637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8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876A3" w14:textId="77777777" w:rsidR="00AD5637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D5637">
              <w:rPr>
                <w:rFonts w:ascii="Arial" w:hAnsi="Arial" w:cs="Arial"/>
                <w:color w:val="000000"/>
                <w:sz w:val="20"/>
              </w:rPr>
              <w:t>celkový návrhový tepelný výkon místnosti</w:t>
            </w:r>
          </w:p>
        </w:tc>
      </w:tr>
      <w:tr w:rsidR="00AD5637" w:rsidRPr="00AD5637" w14:paraId="05179ED7" w14:textId="77777777" w:rsidTr="00023676">
        <w:trPr>
          <w:cantSplit/>
          <w:trHeight w:val="344"/>
        </w:trPr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CA86E" w14:textId="77777777" w:rsidR="00AD5637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D5637">
              <w:rPr>
                <w:rFonts w:ascii="Arial" w:hAnsi="Arial" w:cs="Arial"/>
                <w:b/>
                <w:bCs/>
                <w:color w:val="000000"/>
                <w:sz w:val="20"/>
              </w:rPr>
              <w:t>Q</w:t>
            </w:r>
            <w:r w:rsidRPr="00AD5637">
              <w:rPr>
                <w:rFonts w:ascii="Arial" w:hAnsi="Arial" w:cs="Arial"/>
                <w:b/>
                <w:bCs/>
                <w:color w:val="000000"/>
                <w:position w:val="-3"/>
                <w:sz w:val="13"/>
                <w:szCs w:val="13"/>
              </w:rPr>
              <w:t>cm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67195" w14:textId="77777777" w:rsidR="00AD5637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  <w:r w:rsidRPr="00AD5637">
              <w:rPr>
                <w:rFonts w:ascii="Arial" w:hAnsi="Arial" w:cs="Arial"/>
                <w:color w:val="000000"/>
                <w:sz w:val="20"/>
              </w:rPr>
              <w:t>=</w:t>
            </w:r>
          </w:p>
        </w:tc>
        <w:tc>
          <w:tcPr>
            <w:tcW w:w="8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03113" w14:textId="7829CC2C" w:rsidR="00023676" w:rsidRPr="00AD5637" w:rsidRDefault="00AD5637" w:rsidP="00AD5637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hAnsi="Arial" w:cs="Arial"/>
                <w:color w:val="000000"/>
                <w:position w:val="-3"/>
                <w:sz w:val="13"/>
                <w:szCs w:val="13"/>
              </w:rPr>
            </w:pPr>
            <w:r w:rsidRPr="00AD5637">
              <w:rPr>
                <w:rFonts w:ascii="Symbol" w:hAnsi="Symbol" w:cs="Symbol"/>
                <w:color w:val="000000"/>
                <w:sz w:val="20"/>
              </w:rPr>
              <w:t>F</w:t>
            </w:r>
            <w:r w:rsidRPr="00AD5637">
              <w:rPr>
                <w:rFonts w:ascii="Arial" w:hAnsi="Arial" w:cs="Arial"/>
                <w:color w:val="000000"/>
                <w:position w:val="-3"/>
                <w:sz w:val="13"/>
                <w:szCs w:val="13"/>
              </w:rPr>
              <w:t>HLm</w:t>
            </w:r>
            <w:r w:rsidRPr="00AD5637">
              <w:rPr>
                <w:rFonts w:ascii="Arial" w:hAnsi="Arial" w:cs="Arial"/>
                <w:color w:val="000000"/>
                <w:sz w:val="20"/>
              </w:rPr>
              <w:t xml:space="preserve"> + Q</w:t>
            </w:r>
            <w:r w:rsidRPr="00AD5637">
              <w:rPr>
                <w:rFonts w:ascii="Arial" w:hAnsi="Arial" w:cs="Arial"/>
                <w:color w:val="000000"/>
                <w:position w:val="-3"/>
                <w:sz w:val="13"/>
                <w:szCs w:val="13"/>
              </w:rPr>
              <w:t>z</w:t>
            </w:r>
          </w:p>
        </w:tc>
      </w:tr>
    </w:tbl>
    <w:p w14:paraId="4D7532F2" w14:textId="77777777" w:rsidR="00C637F0" w:rsidRDefault="00C637F0" w:rsidP="00C637F0">
      <w:pPr>
        <w:keepNext/>
        <w:spacing w:before="120" w:after="60"/>
        <w:ind w:firstLine="0"/>
        <w:outlineLvl w:val="2"/>
        <w:rPr>
          <w:rFonts w:asciiTheme="minorHAnsi" w:hAnsiTheme="minorHAnsi" w:cstheme="minorHAnsi"/>
          <w:b/>
          <w:szCs w:val="24"/>
        </w:rPr>
      </w:pPr>
    </w:p>
    <w:p w14:paraId="76355806" w14:textId="3C1D5C92" w:rsidR="00AD5637" w:rsidRPr="009A2AC8" w:rsidRDefault="00AD5637" w:rsidP="009A2AC8">
      <w:pPr>
        <w:keepNext/>
        <w:numPr>
          <w:ilvl w:val="2"/>
          <w:numId w:val="2"/>
        </w:numPr>
        <w:spacing w:before="120" w:after="60"/>
        <w:ind w:left="850"/>
        <w:outlineLvl w:val="2"/>
        <w:rPr>
          <w:rFonts w:asciiTheme="minorHAnsi" w:hAnsiTheme="minorHAnsi" w:cstheme="minorHAnsi"/>
          <w:b/>
          <w:szCs w:val="24"/>
        </w:rPr>
      </w:pPr>
      <w:r w:rsidRPr="009A2AC8">
        <w:rPr>
          <w:rFonts w:asciiTheme="minorHAnsi" w:hAnsiTheme="minorHAnsi" w:cstheme="minorHAnsi"/>
          <w:b/>
          <w:szCs w:val="24"/>
        </w:rPr>
        <w:t>Energetická bilance</w:t>
      </w:r>
    </w:p>
    <w:p w14:paraId="777EC7AD" w14:textId="77777777" w:rsidR="00AD5637" w:rsidRDefault="00AD5637" w:rsidP="00AD5637">
      <w:pPr>
        <w:spacing w:before="120"/>
        <w:ind w:firstLine="142"/>
        <w:rPr>
          <w:rFonts w:ascii="Calibri" w:hAnsi="Calibri" w:cs="Calibri"/>
          <w:b/>
          <w:bCs/>
          <w:u w:val="single"/>
        </w:rPr>
      </w:pPr>
      <w:r w:rsidRPr="00AD5637">
        <w:rPr>
          <w:rFonts w:ascii="Calibri" w:hAnsi="Calibri" w:cs="Calibri"/>
          <w:b/>
          <w:bCs/>
          <w:u w:val="single"/>
        </w:rPr>
        <w:t>Vytápění</w:t>
      </w:r>
    </w:p>
    <w:tbl>
      <w:tblPr>
        <w:tblW w:w="8892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8892"/>
      </w:tblGrid>
      <w:tr w:rsidR="0057672E" w:rsidRPr="00023676" w14:paraId="2DD3C855" w14:textId="77777777" w:rsidTr="00C637F0">
        <w:trPr>
          <w:cantSplit/>
          <w:trHeight w:val="10407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0" w:type="auto"/>
              <w:tblInd w:w="58" w:type="dxa"/>
              <w:tblLayout w:type="fixed"/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4650"/>
              <w:gridCol w:w="510"/>
              <w:gridCol w:w="634"/>
              <w:gridCol w:w="708"/>
            </w:tblGrid>
            <w:tr w:rsidR="0057672E" w:rsidRPr="0057672E" w14:paraId="5017E5EB" w14:textId="77777777" w:rsidTr="00C637F0">
              <w:trPr>
                <w:cantSplit/>
                <w:trHeight w:val="205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6AC0F64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lastRenderedPageBreak/>
                    <w:t>Tepelná ztráta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1D750BD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Q =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C411B3B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5 880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8BE8598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W</w:t>
                  </w:r>
                </w:p>
              </w:tc>
            </w:tr>
            <w:tr w:rsidR="0057672E" w:rsidRPr="0057672E" w14:paraId="1DC5D10E" w14:textId="77777777" w:rsidTr="00C637F0">
              <w:trPr>
                <w:cantSplit/>
                <w:trHeight w:val="23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FDC5012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Výpočtová venkovní teplota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1F8AB5E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t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position w:val="-3"/>
                      <w:sz w:val="13"/>
                      <w:szCs w:val="13"/>
                      <w14:ligatures w14:val="standardContextual"/>
                    </w:rPr>
                    <w:t>e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 xml:space="preserve"> =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BD2ED0C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-15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5DCAC2C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°C</w:t>
                  </w:r>
                </w:p>
              </w:tc>
            </w:tr>
            <w:tr w:rsidR="0057672E" w:rsidRPr="0057672E" w14:paraId="6745B946" w14:textId="77777777" w:rsidTr="00C637F0">
              <w:trPr>
                <w:cantSplit/>
                <w:trHeight w:val="218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8F1BAFC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Průměrná vnitřní teplota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C9F3886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t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position w:val="-3"/>
                      <w:sz w:val="13"/>
                      <w:szCs w:val="13"/>
                      <w14:ligatures w14:val="standardContextual"/>
                    </w:rPr>
                    <w:t>is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 xml:space="preserve"> =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3486ADD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19,0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C384F45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°C</w:t>
                  </w:r>
                </w:p>
              </w:tc>
            </w:tr>
            <w:tr w:rsidR="0057672E" w:rsidRPr="0057672E" w14:paraId="3FEE7411" w14:textId="77777777" w:rsidTr="00C637F0">
              <w:trPr>
                <w:cantSplit/>
                <w:trHeight w:val="218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8E18D88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Počet topných dnů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FFF8686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d =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8D8C715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246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F5A229A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</w:p>
              </w:tc>
            </w:tr>
            <w:tr w:rsidR="0057672E" w:rsidRPr="0057672E" w14:paraId="0EA02A89" w14:textId="77777777" w:rsidTr="00C637F0">
              <w:trPr>
                <w:cantSplit/>
                <w:trHeight w:val="218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9E78F69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Střední teplota venkovního vzduchu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37583D1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t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position w:val="-3"/>
                      <w:sz w:val="13"/>
                      <w:szCs w:val="13"/>
                      <w14:ligatures w14:val="standardContextual"/>
                    </w:rPr>
                    <w:t>es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 xml:space="preserve"> =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E4EA624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4,1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A489C47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°C</w:t>
                  </w:r>
                </w:p>
              </w:tc>
            </w:tr>
            <w:tr w:rsidR="0057672E" w:rsidRPr="0057672E" w14:paraId="591C9ADB" w14:textId="77777777" w:rsidTr="00C637F0">
              <w:trPr>
                <w:cantSplit/>
                <w:trHeight w:val="218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18C7BF9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Vliv nesoučasnosti výpočtových hodnot                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57CCDC1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f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position w:val="-3"/>
                      <w:sz w:val="13"/>
                      <w:szCs w:val="13"/>
                      <w14:ligatures w14:val="standardContextual"/>
                    </w:rPr>
                    <w:t>1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 xml:space="preserve"> =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FEE5E32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0,85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6A09263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</w:p>
              </w:tc>
            </w:tr>
            <w:tr w:rsidR="0057672E" w:rsidRPr="0057672E" w14:paraId="40715081" w14:textId="77777777" w:rsidTr="00C637F0">
              <w:trPr>
                <w:cantSplit/>
                <w:trHeight w:val="23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96DBAEC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Vliv režimu vytápění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1A8B0C6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f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position w:val="-3"/>
                      <w:sz w:val="13"/>
                      <w:szCs w:val="13"/>
                      <w14:ligatures w14:val="standardContextual"/>
                    </w:rPr>
                    <w:t>2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 xml:space="preserve"> =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F9268E1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0,95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ECE6E7C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</w:p>
              </w:tc>
            </w:tr>
            <w:tr w:rsidR="0057672E" w:rsidRPr="0057672E" w14:paraId="150FF8AF" w14:textId="77777777" w:rsidTr="00C637F0">
              <w:trPr>
                <w:cantSplit/>
                <w:trHeight w:val="218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62A4D50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Vliv zvýšení vnitřní teploty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FE4D7D8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f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position w:val="-3"/>
                      <w:sz w:val="13"/>
                      <w:szCs w:val="13"/>
                      <w14:ligatures w14:val="standardContextual"/>
                    </w:rPr>
                    <w:t>3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 xml:space="preserve"> =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93954E1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1,07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77A2CA8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</w:p>
              </w:tc>
            </w:tr>
            <w:tr w:rsidR="0057672E" w:rsidRPr="0057672E" w14:paraId="3B88D62E" w14:textId="77777777" w:rsidTr="00C637F0">
              <w:trPr>
                <w:cantSplit/>
                <w:trHeight w:val="23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0C40846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Vliv regulace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B7E2FD6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f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position w:val="-3"/>
                      <w:sz w:val="13"/>
                      <w:szCs w:val="13"/>
                      <w14:ligatures w14:val="standardContextual"/>
                    </w:rPr>
                    <w:t>4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 xml:space="preserve"> =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2FDE661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1,00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17BF592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</w:p>
              </w:tc>
            </w:tr>
            <w:tr w:rsidR="0057672E" w:rsidRPr="0057672E" w14:paraId="604D2350" w14:textId="77777777" w:rsidTr="00C637F0">
              <w:trPr>
                <w:cantSplit/>
                <w:trHeight w:val="205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B8D6B2C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Palivo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B551CE6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</w:p>
              </w:tc>
              <w:tc>
                <w:tcPr>
                  <w:tcW w:w="13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B4279F3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Zemní plyn</w:t>
                  </w:r>
                </w:p>
              </w:tc>
            </w:tr>
            <w:tr w:rsidR="0057672E" w:rsidRPr="0057672E" w14:paraId="5EF1D001" w14:textId="77777777" w:rsidTr="00C637F0">
              <w:trPr>
                <w:cantSplit/>
                <w:trHeight w:val="218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A508B35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Výhřevnost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EF92D3F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H =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8499E2E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35,8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B4631D0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MJ/m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position w:val="6"/>
                      <w:sz w:val="13"/>
                      <w:szCs w:val="13"/>
                      <w14:ligatures w14:val="standardContextual"/>
                    </w:rPr>
                    <w:t>3</w:t>
                  </w:r>
                </w:p>
              </w:tc>
            </w:tr>
            <w:tr w:rsidR="0057672E" w:rsidRPr="0057672E" w14:paraId="643F6F3E" w14:textId="77777777" w:rsidTr="00C637F0">
              <w:trPr>
                <w:cantSplit/>
                <w:trHeight w:val="218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C58F3A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Účinnost systému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F148E3F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Symbol" w:eastAsiaTheme="minorEastAsia" w:hAnsi="Symbol" w:cs="Symbol"/>
                      <w:color w:val="000000"/>
                      <w:sz w:val="20"/>
                      <w14:ligatures w14:val="standardContextual"/>
                    </w:rPr>
                    <w:t>h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 xml:space="preserve"> =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2A1C932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95,0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3B079DA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%</w:t>
                  </w:r>
                </w:p>
              </w:tc>
            </w:tr>
          </w:tbl>
          <w:p w14:paraId="709B8F90" w14:textId="77777777" w:rsidR="0057672E" w:rsidRPr="0057672E" w:rsidRDefault="0057672E" w:rsidP="0057672E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</w:p>
          <w:p w14:paraId="1ADF72B0" w14:textId="77777777" w:rsidR="0057672E" w:rsidRPr="0057672E" w:rsidRDefault="0057672E" w:rsidP="0057672E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  <w:r w:rsidRPr="0057672E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>Rozložení potřeby energie E</w:t>
            </w:r>
            <w:r w:rsidRPr="0057672E">
              <w:rPr>
                <w:rFonts w:ascii="Arial" w:eastAsiaTheme="minorEastAsia" w:hAnsi="Arial" w:cs="Arial"/>
                <w:color w:val="000000"/>
                <w:position w:val="-3"/>
                <w:sz w:val="13"/>
                <w:szCs w:val="13"/>
                <w14:ligatures w14:val="standardContextual"/>
              </w:rPr>
              <w:t>v</w:t>
            </w:r>
            <w:r w:rsidRPr="0057672E"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  <w:t xml:space="preserve"> a paliva B</w:t>
            </w:r>
            <w:r w:rsidRPr="0057672E">
              <w:rPr>
                <w:rFonts w:ascii="Arial" w:eastAsiaTheme="minorEastAsia" w:hAnsi="Arial" w:cs="Arial"/>
                <w:color w:val="000000"/>
                <w:position w:val="-3"/>
                <w:sz w:val="13"/>
                <w:szCs w:val="13"/>
                <w14:ligatures w14:val="standardContextual"/>
              </w:rPr>
              <w:t>v</w:t>
            </w:r>
          </w:p>
          <w:p w14:paraId="093F88A8" w14:textId="77777777" w:rsidR="0057672E" w:rsidRPr="0057672E" w:rsidRDefault="0057672E" w:rsidP="0057672E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</w:p>
          <w:tbl>
            <w:tblPr>
              <w:tblW w:w="0" w:type="auto"/>
              <w:tblInd w:w="2" w:type="dxa"/>
              <w:tblLayout w:type="fixed"/>
              <w:tblCellMar>
                <w:top w:w="57" w:type="dxa"/>
                <w:left w:w="170" w:type="dxa"/>
                <w:bottom w:w="57" w:type="dxa"/>
                <w:right w:w="170" w:type="dxa"/>
              </w:tblCellMar>
              <w:tblLook w:val="0000" w:firstRow="0" w:lastRow="0" w:firstColumn="0" w:lastColumn="0" w:noHBand="0" w:noVBand="0"/>
            </w:tblPr>
            <w:tblGrid>
              <w:gridCol w:w="895"/>
              <w:gridCol w:w="1240"/>
              <w:gridCol w:w="746"/>
              <w:gridCol w:w="967"/>
              <w:gridCol w:w="746"/>
              <w:gridCol w:w="856"/>
              <w:gridCol w:w="1024"/>
              <w:gridCol w:w="1137"/>
              <w:gridCol w:w="748"/>
            </w:tblGrid>
            <w:tr w:rsidR="0057672E" w:rsidRPr="0057672E" w14:paraId="0712B9C4" w14:textId="77777777" w:rsidTr="00C637F0">
              <w:trPr>
                <w:cantSplit/>
                <w:trHeight w:val="218"/>
                <w:tblHeader/>
              </w:trPr>
              <w:tc>
                <w:tcPr>
                  <w:tcW w:w="895" w:type="dxa"/>
                  <w:tcBorders>
                    <w:top w:val="single" w:sz="9" w:space="0" w:color="000000"/>
                    <w:left w:val="single" w:sz="9" w:space="0" w:color="000000"/>
                    <w:bottom w:val="nil"/>
                    <w:right w:val="single" w:sz="6" w:space="0" w:color="000000"/>
                  </w:tcBorders>
                  <w:tcMar>
                    <w:top w:w="45" w:type="dxa"/>
                  </w:tcMar>
                  <w:vAlign w:val="center"/>
                </w:tcPr>
                <w:p w14:paraId="656A49C7" w14:textId="77777777" w:rsidR="0057672E" w:rsidRPr="0057672E" w:rsidRDefault="0057672E" w:rsidP="0057672E">
                  <w:pPr>
                    <w:keepNext/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měsíc</w:t>
                  </w:r>
                </w:p>
              </w:tc>
              <w:tc>
                <w:tcPr>
                  <w:tcW w:w="1240" w:type="dxa"/>
                  <w:tcBorders>
                    <w:top w:val="single" w:sz="9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45" w:type="dxa"/>
                  </w:tcMar>
                  <w:vAlign w:val="center"/>
                </w:tcPr>
                <w:p w14:paraId="399D52B3" w14:textId="77777777" w:rsidR="0057672E" w:rsidRPr="0057672E" w:rsidRDefault="0057672E" w:rsidP="0057672E">
                  <w:pPr>
                    <w:keepNext/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počet dnů</w:t>
                  </w:r>
                </w:p>
              </w:tc>
              <w:tc>
                <w:tcPr>
                  <w:tcW w:w="746" w:type="dxa"/>
                  <w:tcBorders>
                    <w:top w:val="single" w:sz="9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45" w:type="dxa"/>
                  </w:tcMar>
                  <w:vAlign w:val="center"/>
                </w:tcPr>
                <w:p w14:paraId="637A7D15" w14:textId="77777777" w:rsidR="0057672E" w:rsidRPr="0057672E" w:rsidRDefault="0057672E" w:rsidP="0057672E">
                  <w:pPr>
                    <w:keepNext/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t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position w:val="-3"/>
                      <w:sz w:val="13"/>
                      <w:szCs w:val="13"/>
                      <w14:ligatures w14:val="standardContextual"/>
                    </w:rPr>
                    <w:t>es</w:t>
                  </w:r>
                </w:p>
              </w:tc>
              <w:tc>
                <w:tcPr>
                  <w:tcW w:w="967" w:type="dxa"/>
                  <w:tcBorders>
                    <w:top w:val="single" w:sz="9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45" w:type="dxa"/>
                  </w:tcMar>
                  <w:vAlign w:val="center"/>
                </w:tcPr>
                <w:p w14:paraId="6D1D8995" w14:textId="77777777" w:rsidR="0057672E" w:rsidRPr="0057672E" w:rsidRDefault="0057672E" w:rsidP="0057672E">
                  <w:pPr>
                    <w:keepNext/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E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position w:val="-3"/>
                      <w:sz w:val="13"/>
                      <w:szCs w:val="13"/>
                      <w14:ligatures w14:val="standardContextual"/>
                    </w:rPr>
                    <w:t>v</w:t>
                  </w:r>
                </w:p>
              </w:tc>
              <w:tc>
                <w:tcPr>
                  <w:tcW w:w="746" w:type="dxa"/>
                  <w:tcBorders>
                    <w:top w:val="single" w:sz="9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45" w:type="dxa"/>
                  </w:tcMar>
                  <w:vAlign w:val="center"/>
                </w:tcPr>
                <w:p w14:paraId="21341C1B" w14:textId="77777777" w:rsidR="0057672E" w:rsidRPr="0057672E" w:rsidRDefault="0057672E" w:rsidP="0057672E">
                  <w:pPr>
                    <w:keepNext/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E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position w:val="-3"/>
                      <w:sz w:val="13"/>
                      <w:szCs w:val="13"/>
                      <w14:ligatures w14:val="standardContextual"/>
                    </w:rPr>
                    <w:t>v</w:t>
                  </w:r>
                </w:p>
              </w:tc>
              <w:tc>
                <w:tcPr>
                  <w:tcW w:w="856" w:type="dxa"/>
                  <w:tcBorders>
                    <w:top w:val="single" w:sz="9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45" w:type="dxa"/>
                  </w:tcMar>
                  <w:vAlign w:val="center"/>
                </w:tcPr>
                <w:p w14:paraId="6726FEC3" w14:textId="77777777" w:rsidR="0057672E" w:rsidRPr="0057672E" w:rsidRDefault="0057672E" w:rsidP="0057672E">
                  <w:pPr>
                    <w:keepNext/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E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position w:val="-3"/>
                      <w:sz w:val="13"/>
                      <w:szCs w:val="13"/>
                      <w14:ligatures w14:val="standardContextual"/>
                    </w:rPr>
                    <w:t>v</w:t>
                  </w:r>
                </w:p>
              </w:tc>
              <w:tc>
                <w:tcPr>
                  <w:tcW w:w="2909" w:type="dxa"/>
                  <w:gridSpan w:val="3"/>
                  <w:tcBorders>
                    <w:top w:val="single" w:sz="9" w:space="0" w:color="000000"/>
                    <w:left w:val="single" w:sz="6" w:space="0" w:color="000000"/>
                    <w:bottom w:val="nil"/>
                    <w:right w:val="single" w:sz="9" w:space="0" w:color="000000"/>
                  </w:tcBorders>
                  <w:tcMar>
                    <w:top w:w="45" w:type="dxa"/>
                  </w:tcMar>
                  <w:vAlign w:val="center"/>
                </w:tcPr>
                <w:p w14:paraId="5E087F91" w14:textId="77777777" w:rsidR="0057672E" w:rsidRPr="0057672E" w:rsidRDefault="0057672E" w:rsidP="0057672E">
                  <w:pPr>
                    <w:keepNext/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B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position w:val="-3"/>
                      <w:sz w:val="13"/>
                      <w:szCs w:val="13"/>
                      <w14:ligatures w14:val="standardContextual"/>
                    </w:rPr>
                    <w:t>v</w:t>
                  </w:r>
                </w:p>
              </w:tc>
            </w:tr>
            <w:tr w:rsidR="0057672E" w:rsidRPr="0057672E" w14:paraId="4DC37CE6" w14:textId="77777777" w:rsidTr="00C637F0">
              <w:trPr>
                <w:cantSplit/>
                <w:trHeight w:val="218"/>
                <w:tblHeader/>
              </w:trPr>
              <w:tc>
                <w:tcPr>
                  <w:tcW w:w="895" w:type="dxa"/>
                  <w:tcBorders>
                    <w:top w:val="nil"/>
                    <w:left w:val="single" w:sz="9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bottom w:w="45" w:type="dxa"/>
                  </w:tcMar>
                  <w:vAlign w:val="center"/>
                </w:tcPr>
                <w:p w14:paraId="746D50BE" w14:textId="77777777" w:rsidR="0057672E" w:rsidRPr="0057672E" w:rsidRDefault="0057672E" w:rsidP="0057672E">
                  <w:pPr>
                    <w:keepNext/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single" w:sz="6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bottom w:w="45" w:type="dxa"/>
                  </w:tcMar>
                  <w:vAlign w:val="center"/>
                </w:tcPr>
                <w:p w14:paraId="20BF803D" w14:textId="77777777" w:rsidR="0057672E" w:rsidRPr="0057672E" w:rsidRDefault="0057672E" w:rsidP="0057672E">
                  <w:pPr>
                    <w:keepNext/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</w:p>
              </w:tc>
              <w:tc>
                <w:tcPr>
                  <w:tcW w:w="746" w:type="dxa"/>
                  <w:tcBorders>
                    <w:top w:val="nil"/>
                    <w:left w:val="single" w:sz="6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bottom w:w="45" w:type="dxa"/>
                  </w:tcMar>
                  <w:vAlign w:val="center"/>
                </w:tcPr>
                <w:p w14:paraId="6DA75755" w14:textId="77777777" w:rsidR="0057672E" w:rsidRPr="0057672E" w:rsidRDefault="0057672E" w:rsidP="0057672E">
                  <w:pPr>
                    <w:keepNext/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°C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single" w:sz="6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bottom w:w="45" w:type="dxa"/>
                  </w:tcMar>
                  <w:vAlign w:val="center"/>
                </w:tcPr>
                <w:p w14:paraId="47CE5A67" w14:textId="77777777" w:rsidR="0057672E" w:rsidRPr="0057672E" w:rsidRDefault="0057672E" w:rsidP="0057672E">
                  <w:pPr>
                    <w:keepNext/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kWh</w:t>
                  </w:r>
                </w:p>
              </w:tc>
              <w:tc>
                <w:tcPr>
                  <w:tcW w:w="746" w:type="dxa"/>
                  <w:tcBorders>
                    <w:top w:val="nil"/>
                    <w:left w:val="single" w:sz="6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bottom w:w="45" w:type="dxa"/>
                  </w:tcMar>
                  <w:vAlign w:val="center"/>
                </w:tcPr>
                <w:p w14:paraId="526F0B71" w14:textId="77777777" w:rsidR="0057672E" w:rsidRPr="0057672E" w:rsidRDefault="0057672E" w:rsidP="0057672E">
                  <w:pPr>
                    <w:keepNext/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GJ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single" w:sz="6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bottom w:w="45" w:type="dxa"/>
                  </w:tcMar>
                  <w:vAlign w:val="center"/>
                </w:tcPr>
                <w:p w14:paraId="0916C8B8" w14:textId="77777777" w:rsidR="0057672E" w:rsidRPr="0057672E" w:rsidRDefault="0057672E" w:rsidP="0057672E">
                  <w:pPr>
                    <w:keepNext/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%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single" w:sz="6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bottom w:w="45" w:type="dxa"/>
                  </w:tcMar>
                  <w:vAlign w:val="center"/>
                </w:tcPr>
                <w:p w14:paraId="4A1EE614" w14:textId="77777777" w:rsidR="0057672E" w:rsidRPr="0057672E" w:rsidRDefault="0057672E" w:rsidP="0057672E">
                  <w:pPr>
                    <w:keepNext/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m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position w:val="6"/>
                      <w:sz w:val="13"/>
                      <w:szCs w:val="13"/>
                      <w14:ligatures w14:val="standardContextual"/>
                    </w:rPr>
                    <w:t>3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single" w:sz="6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bottom w:w="45" w:type="dxa"/>
                  </w:tcMar>
                  <w:vAlign w:val="center"/>
                </w:tcPr>
                <w:p w14:paraId="1E6D5FB0" w14:textId="77777777" w:rsidR="0057672E" w:rsidRPr="0057672E" w:rsidRDefault="0057672E" w:rsidP="0057672E">
                  <w:pPr>
                    <w:keepNext/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kWh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single" w:sz="6" w:space="0" w:color="000000"/>
                    <w:bottom w:val="single" w:sz="9" w:space="0" w:color="000000"/>
                    <w:right w:val="single" w:sz="9" w:space="0" w:color="000000"/>
                  </w:tcBorders>
                  <w:tcMar>
                    <w:bottom w:w="45" w:type="dxa"/>
                  </w:tcMar>
                  <w:vAlign w:val="center"/>
                </w:tcPr>
                <w:p w14:paraId="64FCB548" w14:textId="77777777" w:rsidR="0057672E" w:rsidRPr="0057672E" w:rsidRDefault="0057672E" w:rsidP="0057672E">
                  <w:pPr>
                    <w:keepNext/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GJ</w:t>
                  </w:r>
                </w:p>
              </w:tc>
            </w:tr>
            <w:tr w:rsidR="0057672E" w:rsidRPr="0057672E" w14:paraId="5409AD62" w14:textId="77777777" w:rsidTr="00C637F0">
              <w:trPr>
                <w:cantSplit/>
                <w:trHeight w:val="205"/>
              </w:trPr>
              <w:tc>
                <w:tcPr>
                  <w:tcW w:w="895" w:type="dxa"/>
                  <w:tcBorders>
                    <w:top w:val="single" w:sz="9" w:space="0" w:color="000000"/>
                    <w:left w:val="single" w:sz="9" w:space="0" w:color="000000"/>
                    <w:bottom w:val="nil"/>
                    <w:right w:val="single" w:sz="6" w:space="0" w:color="000000"/>
                  </w:tcBorders>
                  <w:tcMar>
                    <w:top w:w="45" w:type="dxa"/>
                  </w:tcMar>
                  <w:vAlign w:val="center"/>
                </w:tcPr>
                <w:p w14:paraId="5F9B530D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8</w:t>
                  </w:r>
                </w:p>
              </w:tc>
              <w:tc>
                <w:tcPr>
                  <w:tcW w:w="1240" w:type="dxa"/>
                  <w:tcBorders>
                    <w:top w:val="single" w:sz="9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45" w:type="dxa"/>
                  </w:tcMar>
                  <w:vAlign w:val="center"/>
                </w:tcPr>
                <w:p w14:paraId="64CE0F35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0</w:t>
                  </w:r>
                </w:p>
              </w:tc>
              <w:tc>
                <w:tcPr>
                  <w:tcW w:w="746" w:type="dxa"/>
                  <w:tcBorders>
                    <w:top w:val="single" w:sz="9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45" w:type="dxa"/>
                  </w:tcMar>
                  <w:vAlign w:val="center"/>
                </w:tcPr>
                <w:p w14:paraId="502A5D43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15,0</w:t>
                  </w:r>
                </w:p>
              </w:tc>
              <w:tc>
                <w:tcPr>
                  <w:tcW w:w="967" w:type="dxa"/>
                  <w:tcBorders>
                    <w:top w:val="single" w:sz="9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45" w:type="dxa"/>
                  </w:tcMar>
                  <w:vAlign w:val="center"/>
                </w:tcPr>
                <w:p w14:paraId="0448BA98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0</w:t>
                  </w:r>
                </w:p>
              </w:tc>
              <w:tc>
                <w:tcPr>
                  <w:tcW w:w="746" w:type="dxa"/>
                  <w:tcBorders>
                    <w:top w:val="single" w:sz="9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45" w:type="dxa"/>
                  </w:tcMar>
                  <w:vAlign w:val="center"/>
                </w:tcPr>
                <w:p w14:paraId="752B183B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0,0</w:t>
                  </w:r>
                </w:p>
              </w:tc>
              <w:tc>
                <w:tcPr>
                  <w:tcW w:w="856" w:type="dxa"/>
                  <w:tcBorders>
                    <w:top w:val="single" w:sz="9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45" w:type="dxa"/>
                  </w:tcMar>
                  <w:vAlign w:val="center"/>
                </w:tcPr>
                <w:p w14:paraId="114D866C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0,0</w:t>
                  </w:r>
                </w:p>
              </w:tc>
              <w:tc>
                <w:tcPr>
                  <w:tcW w:w="1024" w:type="dxa"/>
                  <w:tcBorders>
                    <w:top w:val="single" w:sz="9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45" w:type="dxa"/>
                  </w:tcMar>
                  <w:vAlign w:val="center"/>
                </w:tcPr>
                <w:p w14:paraId="662AA1CB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0,0</w:t>
                  </w:r>
                </w:p>
              </w:tc>
              <w:tc>
                <w:tcPr>
                  <w:tcW w:w="1137" w:type="dxa"/>
                  <w:tcBorders>
                    <w:top w:val="single" w:sz="9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45" w:type="dxa"/>
                  </w:tcMar>
                  <w:vAlign w:val="center"/>
                </w:tcPr>
                <w:p w14:paraId="0C8DCA4E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0,0</w:t>
                  </w:r>
                </w:p>
              </w:tc>
              <w:tc>
                <w:tcPr>
                  <w:tcW w:w="747" w:type="dxa"/>
                  <w:tcBorders>
                    <w:top w:val="single" w:sz="9" w:space="0" w:color="000000"/>
                    <w:left w:val="single" w:sz="6" w:space="0" w:color="000000"/>
                    <w:bottom w:val="nil"/>
                    <w:right w:val="single" w:sz="9" w:space="0" w:color="000000"/>
                  </w:tcBorders>
                  <w:tcMar>
                    <w:top w:w="45" w:type="dxa"/>
                  </w:tcMar>
                  <w:vAlign w:val="center"/>
                </w:tcPr>
                <w:p w14:paraId="3696D8D8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0,0</w:t>
                  </w:r>
                </w:p>
              </w:tc>
            </w:tr>
            <w:tr w:rsidR="0057672E" w:rsidRPr="0057672E" w14:paraId="360D0900" w14:textId="77777777" w:rsidTr="00C637F0">
              <w:trPr>
                <w:cantSplit/>
                <w:trHeight w:val="205"/>
              </w:trPr>
              <w:tc>
                <w:tcPr>
                  <w:tcW w:w="895" w:type="dxa"/>
                  <w:tcBorders>
                    <w:top w:val="nil"/>
                    <w:left w:val="single" w:sz="9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124D7D6B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41D12C2A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15</w:t>
                  </w:r>
                </w:p>
              </w:tc>
              <w:tc>
                <w:tcPr>
                  <w:tcW w:w="74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10982D3D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13,1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390C38CE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317</w:t>
                  </w:r>
                </w:p>
              </w:tc>
              <w:tc>
                <w:tcPr>
                  <w:tcW w:w="74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24EC00CB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1,1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0CE729F1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2,4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1B40ACE3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33,6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1B354BFF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334,1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single" w:sz="6" w:space="0" w:color="000000"/>
                    <w:bottom w:val="nil"/>
                    <w:right w:val="single" w:sz="9" w:space="0" w:color="000000"/>
                  </w:tcBorders>
                  <w:vAlign w:val="center"/>
                </w:tcPr>
                <w:p w14:paraId="66B12CB5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1,2</w:t>
                  </w:r>
                </w:p>
              </w:tc>
            </w:tr>
            <w:tr w:rsidR="0057672E" w:rsidRPr="0057672E" w14:paraId="7EE73223" w14:textId="77777777" w:rsidTr="00C637F0">
              <w:trPr>
                <w:cantSplit/>
                <w:trHeight w:val="205"/>
              </w:trPr>
              <w:tc>
                <w:tcPr>
                  <w:tcW w:w="895" w:type="dxa"/>
                  <w:tcBorders>
                    <w:top w:val="nil"/>
                    <w:left w:val="single" w:sz="9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2D1F1866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1CF7BAE7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31</w:t>
                  </w:r>
                </w:p>
              </w:tc>
              <w:tc>
                <w:tcPr>
                  <w:tcW w:w="74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66C9EC15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8,3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6B72DC5C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1 190</w:t>
                  </w:r>
                </w:p>
              </w:tc>
              <w:tc>
                <w:tcPr>
                  <w:tcW w:w="74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307CA37E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4,3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3898EC2B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9,1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5DA90DD4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125,9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3984608C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1 252,2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single" w:sz="6" w:space="0" w:color="000000"/>
                    <w:bottom w:val="nil"/>
                    <w:right w:val="single" w:sz="9" w:space="0" w:color="000000"/>
                  </w:tcBorders>
                  <w:vAlign w:val="center"/>
                </w:tcPr>
                <w:p w14:paraId="2678AF3B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4,5</w:t>
                  </w:r>
                </w:p>
              </w:tc>
            </w:tr>
            <w:tr w:rsidR="0057672E" w:rsidRPr="0057672E" w14:paraId="3CBE9CB6" w14:textId="77777777" w:rsidTr="00C637F0">
              <w:trPr>
                <w:cantSplit/>
                <w:trHeight w:val="218"/>
              </w:trPr>
              <w:tc>
                <w:tcPr>
                  <w:tcW w:w="895" w:type="dxa"/>
                  <w:tcBorders>
                    <w:top w:val="nil"/>
                    <w:left w:val="single" w:sz="9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067B6267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11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467ABC4B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30</w:t>
                  </w:r>
                </w:p>
              </w:tc>
              <w:tc>
                <w:tcPr>
                  <w:tcW w:w="74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6D966FE5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3,0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3F4F9E8D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1 721</w:t>
                  </w:r>
                </w:p>
              </w:tc>
              <w:tc>
                <w:tcPr>
                  <w:tcW w:w="74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6C825286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6,2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5EA4CD92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13,2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736F53A5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182,2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10E8D994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1 812,0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single" w:sz="6" w:space="0" w:color="000000"/>
                    <w:bottom w:val="nil"/>
                    <w:right w:val="single" w:sz="9" w:space="0" w:color="000000"/>
                  </w:tcBorders>
                  <w:vAlign w:val="center"/>
                </w:tcPr>
                <w:p w14:paraId="4FEFC753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6,5</w:t>
                  </w:r>
                </w:p>
              </w:tc>
            </w:tr>
            <w:tr w:rsidR="0057672E" w:rsidRPr="0057672E" w14:paraId="176DFE09" w14:textId="77777777" w:rsidTr="00C637F0">
              <w:trPr>
                <w:cantSplit/>
                <w:trHeight w:val="205"/>
              </w:trPr>
              <w:tc>
                <w:tcPr>
                  <w:tcW w:w="895" w:type="dxa"/>
                  <w:tcBorders>
                    <w:top w:val="nil"/>
                    <w:left w:val="single" w:sz="9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778EB89F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394DA90B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31</w:t>
                  </w:r>
                </w:p>
              </w:tc>
              <w:tc>
                <w:tcPr>
                  <w:tcW w:w="74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735AD971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-0,5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7F54CB11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2 168</w:t>
                  </w:r>
                </w:p>
              </w:tc>
              <w:tc>
                <w:tcPr>
                  <w:tcW w:w="74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72FF57AA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7,8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48D304C7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16,6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626B0F0C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229,5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402D2783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2 282,0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single" w:sz="6" w:space="0" w:color="000000"/>
                    <w:bottom w:val="nil"/>
                    <w:right w:val="single" w:sz="9" w:space="0" w:color="000000"/>
                  </w:tcBorders>
                  <w:vAlign w:val="center"/>
                </w:tcPr>
                <w:p w14:paraId="1F519280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8,2</w:t>
                  </w:r>
                </w:p>
              </w:tc>
            </w:tr>
            <w:tr w:rsidR="0057672E" w:rsidRPr="0057672E" w14:paraId="1EB07668" w14:textId="77777777" w:rsidTr="00C637F0">
              <w:trPr>
                <w:cantSplit/>
                <w:trHeight w:val="218"/>
              </w:trPr>
              <w:tc>
                <w:tcPr>
                  <w:tcW w:w="895" w:type="dxa"/>
                  <w:tcBorders>
                    <w:top w:val="nil"/>
                    <w:left w:val="single" w:sz="9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71B76852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242A15D1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31</w:t>
                  </w:r>
                </w:p>
              </w:tc>
              <w:tc>
                <w:tcPr>
                  <w:tcW w:w="74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7D93A87F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-2,5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24B40B78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2 390</w:t>
                  </w:r>
                </w:p>
              </w:tc>
              <w:tc>
                <w:tcPr>
                  <w:tcW w:w="74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2A28D3D6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8,6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7B537907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18,3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4C56FBE7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253,0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400A9839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2 516,0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single" w:sz="6" w:space="0" w:color="000000"/>
                    <w:bottom w:val="nil"/>
                    <w:right w:val="single" w:sz="9" w:space="0" w:color="000000"/>
                  </w:tcBorders>
                  <w:vAlign w:val="center"/>
                </w:tcPr>
                <w:p w14:paraId="717E8B3C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9,1</w:t>
                  </w:r>
                </w:p>
              </w:tc>
            </w:tr>
            <w:tr w:rsidR="0057672E" w:rsidRPr="0057672E" w14:paraId="73BB59C3" w14:textId="77777777" w:rsidTr="00C637F0">
              <w:trPr>
                <w:cantSplit/>
                <w:trHeight w:val="205"/>
              </w:trPr>
              <w:tc>
                <w:tcPr>
                  <w:tcW w:w="895" w:type="dxa"/>
                  <w:tcBorders>
                    <w:top w:val="nil"/>
                    <w:left w:val="single" w:sz="9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72BB4620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157E2B5E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28</w:t>
                  </w:r>
                </w:p>
              </w:tc>
              <w:tc>
                <w:tcPr>
                  <w:tcW w:w="74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245284CD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-0,8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0CBD632C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1 988</w:t>
                  </w:r>
                </w:p>
              </w:tc>
              <w:tc>
                <w:tcPr>
                  <w:tcW w:w="74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58925963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7,2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017C12F8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15,2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0FF06C12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210,5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156E95F5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2 092,8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single" w:sz="6" w:space="0" w:color="000000"/>
                    <w:bottom w:val="nil"/>
                    <w:right w:val="single" w:sz="9" w:space="0" w:color="000000"/>
                  </w:tcBorders>
                  <w:vAlign w:val="center"/>
                </w:tcPr>
                <w:p w14:paraId="4E7B8573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7,5</w:t>
                  </w:r>
                </w:p>
              </w:tc>
            </w:tr>
            <w:tr w:rsidR="0057672E" w:rsidRPr="0057672E" w14:paraId="4CF401C6" w14:textId="77777777" w:rsidTr="00C637F0">
              <w:trPr>
                <w:cantSplit/>
                <w:trHeight w:val="205"/>
              </w:trPr>
              <w:tc>
                <w:tcPr>
                  <w:tcW w:w="895" w:type="dxa"/>
                  <w:tcBorders>
                    <w:top w:val="nil"/>
                    <w:left w:val="single" w:sz="9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756F9336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3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546F64BE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31</w:t>
                  </w:r>
                </w:p>
              </w:tc>
              <w:tc>
                <w:tcPr>
                  <w:tcW w:w="74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5078BD0A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3,0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42F917AD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1 779</w:t>
                  </w:r>
                </w:p>
              </w:tc>
              <w:tc>
                <w:tcPr>
                  <w:tcW w:w="74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690E2907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6,4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5F48E1EF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13,6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0A10795A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188,3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350C17E9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1 872,4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single" w:sz="6" w:space="0" w:color="000000"/>
                    <w:bottom w:val="nil"/>
                    <w:right w:val="single" w:sz="9" w:space="0" w:color="000000"/>
                  </w:tcBorders>
                  <w:vAlign w:val="center"/>
                </w:tcPr>
                <w:p w14:paraId="2BFE118C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6,7</w:t>
                  </w:r>
                </w:p>
              </w:tc>
            </w:tr>
            <w:tr w:rsidR="0057672E" w:rsidRPr="0057672E" w14:paraId="0BFDEA90" w14:textId="77777777" w:rsidTr="00C637F0">
              <w:trPr>
                <w:cantSplit/>
                <w:trHeight w:val="218"/>
              </w:trPr>
              <w:tc>
                <w:tcPr>
                  <w:tcW w:w="895" w:type="dxa"/>
                  <w:tcBorders>
                    <w:top w:val="nil"/>
                    <w:left w:val="single" w:sz="9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47F4E192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187E734F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30</w:t>
                  </w:r>
                </w:p>
              </w:tc>
              <w:tc>
                <w:tcPr>
                  <w:tcW w:w="74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461A6C4D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8,6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7EB98E33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1 119</w:t>
                  </w:r>
                </w:p>
              </w:tc>
              <w:tc>
                <w:tcPr>
                  <w:tcW w:w="74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2F913EA1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4,0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721C62F4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8,6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460D1AE2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118,4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7FCD2DD5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1 177,8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single" w:sz="6" w:space="0" w:color="000000"/>
                    <w:bottom w:val="nil"/>
                    <w:right w:val="single" w:sz="9" w:space="0" w:color="000000"/>
                  </w:tcBorders>
                  <w:vAlign w:val="center"/>
                </w:tcPr>
                <w:p w14:paraId="7D644D7F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4,2</w:t>
                  </w:r>
                </w:p>
              </w:tc>
            </w:tr>
            <w:tr w:rsidR="0057672E" w:rsidRPr="0057672E" w14:paraId="76A18720" w14:textId="77777777" w:rsidTr="00C637F0">
              <w:trPr>
                <w:cantSplit/>
                <w:trHeight w:val="205"/>
              </w:trPr>
              <w:tc>
                <w:tcPr>
                  <w:tcW w:w="895" w:type="dxa"/>
                  <w:tcBorders>
                    <w:top w:val="nil"/>
                    <w:left w:val="single" w:sz="9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271C5FAB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068EF64C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18</w:t>
                  </w:r>
                </w:p>
              </w:tc>
              <w:tc>
                <w:tcPr>
                  <w:tcW w:w="74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358B668D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13,0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3FE9F7C1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387</w:t>
                  </w:r>
                </w:p>
              </w:tc>
              <w:tc>
                <w:tcPr>
                  <w:tcW w:w="74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0DD27A5D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1,4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5EACEDB1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3,0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2B278A13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41,0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vAlign w:val="center"/>
                </w:tcPr>
                <w:p w14:paraId="26E8CE86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407,7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single" w:sz="6" w:space="0" w:color="000000"/>
                    <w:bottom w:val="nil"/>
                    <w:right w:val="single" w:sz="9" w:space="0" w:color="000000"/>
                  </w:tcBorders>
                  <w:vAlign w:val="center"/>
                </w:tcPr>
                <w:p w14:paraId="4C47B96E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1,5</w:t>
                  </w:r>
                </w:p>
              </w:tc>
            </w:tr>
            <w:tr w:rsidR="0057672E" w:rsidRPr="0057672E" w14:paraId="67E6AC6A" w14:textId="77777777" w:rsidTr="00C637F0">
              <w:trPr>
                <w:cantSplit/>
                <w:trHeight w:val="218"/>
              </w:trPr>
              <w:tc>
                <w:tcPr>
                  <w:tcW w:w="895" w:type="dxa"/>
                  <w:tcBorders>
                    <w:top w:val="nil"/>
                    <w:left w:val="single" w:sz="9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bottom w:w="45" w:type="dxa"/>
                  </w:tcMar>
                  <w:vAlign w:val="center"/>
                </w:tcPr>
                <w:p w14:paraId="2DC9D27C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6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bottom w:w="45" w:type="dxa"/>
                  </w:tcMar>
                  <w:vAlign w:val="center"/>
                </w:tcPr>
                <w:p w14:paraId="329C9C44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0</w:t>
                  </w:r>
                </w:p>
              </w:tc>
              <w:tc>
                <w:tcPr>
                  <w:tcW w:w="746" w:type="dxa"/>
                  <w:tcBorders>
                    <w:top w:val="nil"/>
                    <w:left w:val="single" w:sz="6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bottom w:w="45" w:type="dxa"/>
                  </w:tcMar>
                  <w:vAlign w:val="center"/>
                </w:tcPr>
                <w:p w14:paraId="3D239F8A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15,0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single" w:sz="6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bottom w:w="45" w:type="dxa"/>
                  </w:tcMar>
                  <w:vAlign w:val="center"/>
                </w:tcPr>
                <w:p w14:paraId="1AAC4BE0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0</w:t>
                  </w:r>
                </w:p>
              </w:tc>
              <w:tc>
                <w:tcPr>
                  <w:tcW w:w="746" w:type="dxa"/>
                  <w:tcBorders>
                    <w:top w:val="nil"/>
                    <w:left w:val="single" w:sz="6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bottom w:w="45" w:type="dxa"/>
                  </w:tcMar>
                  <w:vAlign w:val="center"/>
                </w:tcPr>
                <w:p w14:paraId="5EE78293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0,0</w:t>
                  </w:r>
                </w:p>
              </w:tc>
              <w:tc>
                <w:tcPr>
                  <w:tcW w:w="856" w:type="dxa"/>
                  <w:tcBorders>
                    <w:top w:val="nil"/>
                    <w:left w:val="single" w:sz="6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bottom w:w="45" w:type="dxa"/>
                  </w:tcMar>
                  <w:vAlign w:val="center"/>
                </w:tcPr>
                <w:p w14:paraId="72893610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0,0</w:t>
                  </w:r>
                </w:p>
              </w:tc>
              <w:tc>
                <w:tcPr>
                  <w:tcW w:w="1024" w:type="dxa"/>
                  <w:tcBorders>
                    <w:top w:val="nil"/>
                    <w:left w:val="single" w:sz="6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bottom w:w="45" w:type="dxa"/>
                  </w:tcMar>
                  <w:vAlign w:val="center"/>
                </w:tcPr>
                <w:p w14:paraId="14EBFCE6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0,0</w:t>
                  </w:r>
                </w:p>
              </w:tc>
              <w:tc>
                <w:tcPr>
                  <w:tcW w:w="1137" w:type="dxa"/>
                  <w:tcBorders>
                    <w:top w:val="nil"/>
                    <w:left w:val="single" w:sz="6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bottom w:w="45" w:type="dxa"/>
                  </w:tcMar>
                  <w:vAlign w:val="center"/>
                </w:tcPr>
                <w:p w14:paraId="3C51CB69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0,0</w:t>
                  </w:r>
                </w:p>
              </w:tc>
              <w:tc>
                <w:tcPr>
                  <w:tcW w:w="747" w:type="dxa"/>
                  <w:tcBorders>
                    <w:top w:val="nil"/>
                    <w:left w:val="single" w:sz="6" w:space="0" w:color="000000"/>
                    <w:bottom w:val="single" w:sz="9" w:space="0" w:color="000000"/>
                    <w:right w:val="single" w:sz="9" w:space="0" w:color="000000"/>
                  </w:tcBorders>
                  <w:tcMar>
                    <w:bottom w:w="45" w:type="dxa"/>
                  </w:tcMar>
                  <w:vAlign w:val="center"/>
                </w:tcPr>
                <w:p w14:paraId="28F55C67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0,0</w:t>
                  </w:r>
                </w:p>
              </w:tc>
            </w:tr>
            <w:tr w:rsidR="0057672E" w:rsidRPr="0057672E" w14:paraId="29FFC27E" w14:textId="77777777" w:rsidTr="00C637F0">
              <w:trPr>
                <w:cantSplit/>
                <w:trHeight w:val="193"/>
              </w:trPr>
              <w:tc>
                <w:tcPr>
                  <w:tcW w:w="89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top w:w="45" w:type="dxa"/>
                    <w:bottom w:w="45" w:type="dxa"/>
                  </w:tcMar>
                  <w:vAlign w:val="center"/>
                </w:tcPr>
                <w:p w14:paraId="177145E9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</w:p>
              </w:tc>
              <w:tc>
                <w:tcPr>
                  <w:tcW w:w="1240" w:type="dxa"/>
                  <w:tcBorders>
                    <w:top w:val="single" w:sz="9" w:space="0" w:color="000000"/>
                    <w:left w:val="single" w:sz="6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top w:w="45" w:type="dxa"/>
                    <w:bottom w:w="45" w:type="dxa"/>
                  </w:tcMar>
                  <w:vAlign w:val="center"/>
                </w:tcPr>
                <w:p w14:paraId="6F93C898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245</w:t>
                  </w:r>
                </w:p>
              </w:tc>
              <w:tc>
                <w:tcPr>
                  <w:tcW w:w="746" w:type="dxa"/>
                  <w:tcBorders>
                    <w:top w:val="single" w:sz="9" w:space="0" w:color="000000"/>
                    <w:left w:val="single" w:sz="6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top w:w="45" w:type="dxa"/>
                    <w:bottom w:w="45" w:type="dxa"/>
                  </w:tcMar>
                  <w:vAlign w:val="center"/>
                </w:tcPr>
                <w:p w14:paraId="13835DF7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</w:p>
              </w:tc>
              <w:tc>
                <w:tcPr>
                  <w:tcW w:w="967" w:type="dxa"/>
                  <w:tcBorders>
                    <w:top w:val="single" w:sz="9" w:space="0" w:color="000000"/>
                    <w:left w:val="single" w:sz="6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top w:w="45" w:type="dxa"/>
                    <w:bottom w:w="45" w:type="dxa"/>
                  </w:tcMar>
                  <w:vAlign w:val="center"/>
                </w:tcPr>
                <w:p w14:paraId="31B89231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13 060</w:t>
                  </w:r>
                </w:p>
              </w:tc>
              <w:tc>
                <w:tcPr>
                  <w:tcW w:w="746" w:type="dxa"/>
                  <w:tcBorders>
                    <w:top w:val="single" w:sz="9" w:space="0" w:color="000000"/>
                    <w:left w:val="single" w:sz="6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top w:w="45" w:type="dxa"/>
                    <w:bottom w:w="45" w:type="dxa"/>
                  </w:tcMar>
                  <w:vAlign w:val="center"/>
                </w:tcPr>
                <w:p w14:paraId="10CD23E4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47,0</w:t>
                  </w:r>
                </w:p>
              </w:tc>
              <w:tc>
                <w:tcPr>
                  <w:tcW w:w="856" w:type="dxa"/>
                  <w:tcBorders>
                    <w:top w:val="single" w:sz="9" w:space="0" w:color="000000"/>
                    <w:left w:val="single" w:sz="6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top w:w="45" w:type="dxa"/>
                    <w:bottom w:w="45" w:type="dxa"/>
                  </w:tcMar>
                  <w:vAlign w:val="center"/>
                </w:tcPr>
                <w:p w14:paraId="28E69D3F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100,0</w:t>
                  </w:r>
                </w:p>
              </w:tc>
              <w:tc>
                <w:tcPr>
                  <w:tcW w:w="1024" w:type="dxa"/>
                  <w:tcBorders>
                    <w:top w:val="single" w:sz="9" w:space="0" w:color="000000"/>
                    <w:left w:val="single" w:sz="6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top w:w="45" w:type="dxa"/>
                    <w:bottom w:w="45" w:type="dxa"/>
                  </w:tcMar>
                  <w:vAlign w:val="center"/>
                </w:tcPr>
                <w:p w14:paraId="322B554D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1 382,4</w:t>
                  </w:r>
                </w:p>
              </w:tc>
              <w:tc>
                <w:tcPr>
                  <w:tcW w:w="1137" w:type="dxa"/>
                  <w:tcBorders>
                    <w:top w:val="single" w:sz="9" w:space="0" w:color="000000"/>
                    <w:left w:val="single" w:sz="6" w:space="0" w:color="000000"/>
                    <w:bottom w:val="single" w:sz="9" w:space="0" w:color="000000"/>
                    <w:right w:val="single" w:sz="6" w:space="0" w:color="000000"/>
                  </w:tcBorders>
                  <w:tcMar>
                    <w:top w:w="45" w:type="dxa"/>
                    <w:bottom w:w="45" w:type="dxa"/>
                  </w:tcMar>
                  <w:vAlign w:val="center"/>
                </w:tcPr>
                <w:p w14:paraId="43743587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13 746,9</w:t>
                  </w:r>
                </w:p>
              </w:tc>
              <w:tc>
                <w:tcPr>
                  <w:tcW w:w="747" w:type="dxa"/>
                  <w:tcBorders>
                    <w:top w:val="single" w:sz="9" w:space="0" w:color="000000"/>
                    <w:left w:val="single" w:sz="6" w:space="0" w:color="000000"/>
                    <w:bottom w:val="single" w:sz="9" w:space="0" w:color="000000"/>
                    <w:right w:val="single" w:sz="9" w:space="0" w:color="000000"/>
                  </w:tcBorders>
                  <w:tcMar>
                    <w:top w:w="45" w:type="dxa"/>
                    <w:bottom w:w="45" w:type="dxa"/>
                  </w:tcMar>
                  <w:vAlign w:val="center"/>
                </w:tcPr>
                <w:p w14:paraId="5C364B9E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righ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49,5</w:t>
                  </w:r>
                </w:p>
              </w:tc>
            </w:tr>
          </w:tbl>
          <w:p w14:paraId="53D52A4C" w14:textId="77777777" w:rsidR="0057672E" w:rsidRPr="0057672E" w:rsidRDefault="0057672E" w:rsidP="0057672E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5"/>
              <w:gridCol w:w="3276"/>
            </w:tblGrid>
            <w:tr w:rsidR="0057672E" w:rsidRPr="0057672E" w14:paraId="259DA10D" w14:textId="77777777" w:rsidTr="00C637F0">
              <w:trPr>
                <w:cantSplit/>
                <w:trHeight w:val="244"/>
              </w:trPr>
              <w:tc>
                <w:tcPr>
                  <w:tcW w:w="21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3C48D3C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E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position w:val="-3"/>
                      <w:sz w:val="13"/>
                      <w:szCs w:val="13"/>
                      <w14:ligatures w14:val="standardContextual"/>
                    </w:rPr>
                    <w:t>v</w:t>
                  </w:r>
                </w:p>
              </w:tc>
              <w:tc>
                <w:tcPr>
                  <w:tcW w:w="32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66B18A8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- potřeba energie</w:t>
                  </w:r>
                </w:p>
              </w:tc>
            </w:tr>
            <w:tr w:rsidR="0057672E" w:rsidRPr="0057672E" w14:paraId="74887D40" w14:textId="77777777" w:rsidTr="00C637F0">
              <w:trPr>
                <w:cantSplit/>
                <w:trHeight w:val="258"/>
              </w:trPr>
              <w:tc>
                <w:tcPr>
                  <w:tcW w:w="21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B383628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B</w:t>
                  </w:r>
                  <w:r w:rsidRPr="0057672E">
                    <w:rPr>
                      <w:rFonts w:ascii="Arial" w:eastAsiaTheme="minorEastAsia" w:hAnsi="Arial" w:cs="Arial"/>
                      <w:color w:val="000000"/>
                      <w:position w:val="-3"/>
                      <w:sz w:val="13"/>
                      <w:szCs w:val="13"/>
                      <w14:ligatures w14:val="standardContextual"/>
                    </w:rPr>
                    <w:t>v</w:t>
                  </w:r>
                </w:p>
              </w:tc>
              <w:tc>
                <w:tcPr>
                  <w:tcW w:w="32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6826C7B" w14:textId="77777777" w:rsidR="0057672E" w:rsidRPr="0057672E" w:rsidRDefault="0057672E" w:rsidP="0057672E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left"/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</w:pPr>
                  <w:r w:rsidRPr="0057672E">
                    <w:rPr>
                      <w:rFonts w:ascii="Arial" w:eastAsiaTheme="minorEastAsia" w:hAnsi="Arial" w:cs="Arial"/>
                      <w:color w:val="000000"/>
                      <w:sz w:val="20"/>
                      <w14:ligatures w14:val="standardContextual"/>
                    </w:rPr>
                    <w:t>- potřeba paliva a energie na vstupu</w:t>
                  </w:r>
                </w:p>
              </w:tc>
            </w:tr>
          </w:tbl>
          <w:p w14:paraId="77D93AAA" w14:textId="59D9C99C" w:rsidR="0057672E" w:rsidRPr="00023676" w:rsidRDefault="0057672E" w:rsidP="00023676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Arial" w:eastAsiaTheme="minorEastAsia" w:hAnsi="Arial" w:cs="Arial"/>
                <w:color w:val="000000"/>
                <w:sz w:val="20"/>
                <w14:ligatures w14:val="standardContextual"/>
              </w:rPr>
            </w:pPr>
          </w:p>
        </w:tc>
      </w:tr>
    </w:tbl>
    <w:p w14:paraId="30D5A122" w14:textId="77777777" w:rsidR="00AD5637" w:rsidRPr="009A2AC8" w:rsidRDefault="00AD5637" w:rsidP="009A2AC8">
      <w:pPr>
        <w:keepNext/>
        <w:numPr>
          <w:ilvl w:val="1"/>
          <w:numId w:val="2"/>
        </w:numPr>
        <w:spacing w:before="240" w:after="60"/>
        <w:ind w:left="578" w:hanging="578"/>
        <w:outlineLvl w:val="1"/>
        <w:rPr>
          <w:rFonts w:asciiTheme="minorHAnsi" w:hAnsiTheme="minorHAnsi" w:cstheme="minorHAnsi"/>
          <w:b/>
          <w:sz w:val="28"/>
          <w:szCs w:val="28"/>
        </w:rPr>
      </w:pPr>
      <w:r w:rsidRPr="009A2AC8">
        <w:rPr>
          <w:rFonts w:asciiTheme="minorHAnsi" w:hAnsiTheme="minorHAnsi" w:cstheme="minorHAnsi"/>
          <w:b/>
          <w:sz w:val="28"/>
          <w:szCs w:val="28"/>
        </w:rPr>
        <w:t>Zdroj tepla</w:t>
      </w:r>
    </w:p>
    <w:p w14:paraId="0E936A66" w14:textId="6D9CCAF7" w:rsidR="00AD5637" w:rsidRDefault="0057672E" w:rsidP="009A2AC8">
      <w:pPr>
        <w:ind w:firstLine="567"/>
        <w:rPr>
          <w:rFonts w:ascii="Calibri" w:hAnsi="Calibri"/>
        </w:rPr>
      </w:pPr>
      <w:r>
        <w:rPr>
          <w:rFonts w:ascii="Calibri" w:hAnsi="Calibri"/>
        </w:rPr>
        <w:t>V</w:t>
      </w:r>
      <w:r w:rsidRPr="00AD5637">
        <w:rPr>
          <w:rFonts w:ascii="Calibri" w:hAnsi="Calibri"/>
        </w:rPr>
        <w:t xml:space="preserve">ýroba tepla pro vytápění </w:t>
      </w:r>
      <w:r>
        <w:rPr>
          <w:rFonts w:ascii="Calibri" w:hAnsi="Calibri"/>
        </w:rPr>
        <w:t>bytu</w:t>
      </w:r>
      <w:r w:rsidRPr="00AD5637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bude </w:t>
      </w:r>
      <w:r w:rsidRPr="00AD5637">
        <w:rPr>
          <w:rFonts w:ascii="Calibri" w:hAnsi="Calibri"/>
        </w:rPr>
        <w:t xml:space="preserve">zabezpečena </w:t>
      </w:r>
      <w:r w:rsidRPr="00F9227B">
        <w:rPr>
          <w:rFonts w:ascii="Calibri" w:hAnsi="Calibri"/>
        </w:rPr>
        <w:t>plynový</w:t>
      </w:r>
      <w:r>
        <w:rPr>
          <w:rFonts w:ascii="Calibri" w:hAnsi="Calibri"/>
        </w:rPr>
        <w:t>m</w:t>
      </w:r>
      <w:r w:rsidRPr="00F9227B">
        <w:rPr>
          <w:rFonts w:ascii="Calibri" w:hAnsi="Calibri"/>
        </w:rPr>
        <w:t xml:space="preserve"> závěsný</w:t>
      </w:r>
      <w:r>
        <w:rPr>
          <w:rFonts w:ascii="Calibri" w:hAnsi="Calibri"/>
        </w:rPr>
        <w:t>m</w:t>
      </w:r>
      <w:r w:rsidRPr="00F9227B">
        <w:rPr>
          <w:rFonts w:ascii="Calibri" w:hAnsi="Calibri"/>
        </w:rPr>
        <w:t xml:space="preserve"> kondenzační</w:t>
      </w:r>
      <w:r>
        <w:rPr>
          <w:rFonts w:ascii="Calibri" w:hAnsi="Calibri"/>
        </w:rPr>
        <w:t>m</w:t>
      </w:r>
      <w:r w:rsidRPr="00F9227B">
        <w:rPr>
          <w:rFonts w:ascii="Calibri" w:hAnsi="Calibri"/>
        </w:rPr>
        <w:t xml:space="preserve"> kotl</w:t>
      </w:r>
      <w:r>
        <w:rPr>
          <w:rFonts w:ascii="Calibri" w:hAnsi="Calibri"/>
        </w:rPr>
        <w:t>em</w:t>
      </w:r>
      <w:r w:rsidRPr="00F9227B">
        <w:rPr>
          <w:rFonts w:ascii="Calibri" w:hAnsi="Calibri"/>
        </w:rPr>
        <w:t xml:space="preserve"> pro spalování zemního plynu</w:t>
      </w:r>
      <w:r>
        <w:rPr>
          <w:rFonts w:ascii="Calibri" w:hAnsi="Calibri"/>
        </w:rPr>
        <w:t xml:space="preserve">, typ </w:t>
      </w:r>
      <w:r w:rsidRPr="00FB5953">
        <w:rPr>
          <w:rFonts w:ascii="Calibri" w:hAnsi="Calibri"/>
          <w:b/>
          <w:bCs/>
        </w:rPr>
        <w:t>THERM 18 KD; 1,8-18 kW</w:t>
      </w:r>
      <w:r w:rsidRPr="00FB5953">
        <w:rPr>
          <w:rFonts w:ascii="Calibri" w:hAnsi="Calibri"/>
        </w:rPr>
        <w:t xml:space="preserve"> (uzavřený spotřebič - provedení "</w:t>
      </w:r>
      <w:r>
        <w:rPr>
          <w:rFonts w:ascii="Calibri" w:hAnsi="Calibri"/>
        </w:rPr>
        <w:t>C</w:t>
      </w:r>
      <w:r w:rsidRPr="00FB5953">
        <w:rPr>
          <w:rFonts w:ascii="Calibri" w:hAnsi="Calibri"/>
        </w:rPr>
        <w:t xml:space="preserve">") </w:t>
      </w:r>
      <w:r w:rsidRPr="00F9227B">
        <w:rPr>
          <w:rFonts w:ascii="Calibri" w:hAnsi="Calibri"/>
        </w:rPr>
        <w:t xml:space="preserve">s maximální spotřebou zemního plynu </w:t>
      </w:r>
      <w:r>
        <w:rPr>
          <w:rFonts w:ascii="Calibri" w:hAnsi="Calibri"/>
        </w:rPr>
        <w:t>1</w:t>
      </w:r>
      <w:r w:rsidRPr="00F9227B">
        <w:rPr>
          <w:rFonts w:ascii="Calibri" w:hAnsi="Calibri"/>
        </w:rPr>
        <w:t>,</w:t>
      </w:r>
      <w:r>
        <w:rPr>
          <w:rFonts w:ascii="Calibri" w:hAnsi="Calibri"/>
        </w:rPr>
        <w:t>75</w:t>
      </w:r>
      <w:r w:rsidRPr="00F9227B">
        <w:rPr>
          <w:rFonts w:ascii="Calibri" w:hAnsi="Calibri"/>
        </w:rPr>
        <w:t xml:space="preserve"> m</w:t>
      </w:r>
      <w:r w:rsidRPr="00F9227B">
        <w:rPr>
          <w:rFonts w:ascii="Calibri" w:hAnsi="Calibri"/>
          <w:vertAlign w:val="superscript"/>
        </w:rPr>
        <w:t>3</w:t>
      </w:r>
      <w:r w:rsidRPr="00F9227B">
        <w:rPr>
          <w:rFonts w:ascii="Calibri" w:hAnsi="Calibri"/>
        </w:rPr>
        <w:t>/h. Kotel bude umístěn v</w:t>
      </w:r>
      <w:r>
        <w:rPr>
          <w:rFonts w:ascii="Calibri" w:hAnsi="Calibri"/>
        </w:rPr>
        <w:t> místnosti č. 105-komora (</w:t>
      </w:r>
      <w:r w:rsidRPr="00F9227B">
        <w:rPr>
          <w:rFonts w:ascii="Calibri" w:hAnsi="Calibri"/>
        </w:rPr>
        <w:t>viz výkresová dokumentace</w:t>
      </w:r>
      <w:r>
        <w:rPr>
          <w:rFonts w:ascii="Calibri" w:hAnsi="Calibri"/>
        </w:rPr>
        <w:t>)</w:t>
      </w:r>
      <w:r w:rsidRPr="00F9227B">
        <w:rPr>
          <w:rFonts w:ascii="Calibri" w:hAnsi="Calibri"/>
        </w:rPr>
        <w:t xml:space="preserve">. Zapojení odtahu spalin a přívodu vzduchu </w:t>
      </w:r>
      <w:r>
        <w:rPr>
          <w:rFonts w:ascii="Calibri" w:hAnsi="Calibri"/>
        </w:rPr>
        <w:t xml:space="preserve">(oddělený systém přívodu vzduchu a odvodu spalin-2x80 mm) </w:t>
      </w:r>
      <w:r w:rsidRPr="00F9227B">
        <w:rPr>
          <w:rFonts w:ascii="Calibri" w:hAnsi="Calibri"/>
        </w:rPr>
        <w:t>činí z kotle spotřebič skupiny “C“ a nejsou tedy kladeny zvláštní požadavky na objem prostoru s kotlem, jeho větrání ani na přívod spalovacího vzduchu.</w:t>
      </w:r>
    </w:p>
    <w:p w14:paraId="33236808" w14:textId="77777777" w:rsidR="00C637F0" w:rsidRDefault="00C637F0" w:rsidP="009A2AC8">
      <w:pPr>
        <w:ind w:firstLine="567"/>
        <w:rPr>
          <w:rFonts w:ascii="Calibri" w:hAnsi="Calibri"/>
        </w:rPr>
      </w:pPr>
    </w:p>
    <w:p w14:paraId="4E056B14" w14:textId="4DBC1F20" w:rsidR="00651245" w:rsidRPr="00651245" w:rsidRDefault="00651245" w:rsidP="009A2AC8">
      <w:pPr>
        <w:ind w:firstLine="567"/>
        <w:rPr>
          <w:rFonts w:ascii="Calibri" w:hAnsi="Calibri"/>
        </w:rPr>
      </w:pPr>
      <w:r w:rsidRPr="00651245">
        <w:rPr>
          <w:rFonts w:ascii="Calibri" w:hAnsi="Calibri"/>
          <w:u w:val="single"/>
        </w:rPr>
        <w:t>Kotel může uvést do provozu pouze servisní technik s oprávněním od výrobce</w:t>
      </w:r>
      <w:r w:rsidRPr="00651245">
        <w:rPr>
          <w:rFonts w:ascii="Calibri" w:hAnsi="Calibri"/>
        </w:rPr>
        <w:t>!</w:t>
      </w:r>
      <w:r>
        <w:rPr>
          <w:rFonts w:ascii="Calibri" w:hAnsi="Calibri"/>
        </w:rPr>
        <w:t xml:space="preserve"> </w:t>
      </w:r>
      <w:r w:rsidRPr="00651245">
        <w:rPr>
          <w:rFonts w:ascii="Calibri" w:hAnsi="Calibri"/>
        </w:rPr>
        <w:t>Servisní technik s oprávněním od výrobce je povinen při spuštění provést prokazatelné seznámení uživatele s provozem kotle, jeho jednotlivými částmi, bezpečnostními prvky a způsobem ovládání</w:t>
      </w:r>
      <w:r>
        <w:rPr>
          <w:rFonts w:ascii="Calibri" w:hAnsi="Calibri"/>
        </w:rPr>
        <w:t xml:space="preserve"> a také </w:t>
      </w:r>
      <w:r w:rsidRPr="00651245">
        <w:rPr>
          <w:rFonts w:ascii="Calibri" w:hAnsi="Calibri"/>
        </w:rPr>
        <w:t>vyplnit záruční list</w:t>
      </w:r>
      <w:r>
        <w:rPr>
          <w:rFonts w:ascii="Calibri" w:hAnsi="Calibri"/>
        </w:rPr>
        <w:t xml:space="preserve"> a</w:t>
      </w:r>
      <w:r w:rsidRPr="00651245">
        <w:rPr>
          <w:rFonts w:ascii="Calibri" w:hAnsi="Calibri"/>
        </w:rPr>
        <w:t xml:space="preserve"> předat uživateli </w:t>
      </w:r>
      <w:r>
        <w:rPr>
          <w:rFonts w:ascii="Calibri" w:hAnsi="Calibri"/>
        </w:rPr>
        <w:t>náv</w:t>
      </w:r>
      <w:r w:rsidRPr="00651245">
        <w:rPr>
          <w:rFonts w:ascii="Calibri" w:hAnsi="Calibri"/>
        </w:rPr>
        <w:t>od k obsluze.</w:t>
      </w:r>
    </w:p>
    <w:p w14:paraId="61696DD2" w14:textId="22B88C99" w:rsidR="00651245" w:rsidRPr="00651245" w:rsidRDefault="00651245" w:rsidP="009A2AC8">
      <w:pPr>
        <w:ind w:firstLine="567"/>
        <w:rPr>
          <w:rFonts w:ascii="Calibri" w:hAnsi="Calibri"/>
        </w:rPr>
      </w:pPr>
      <w:r>
        <w:rPr>
          <w:rFonts w:ascii="Calibri" w:hAnsi="Calibri"/>
        </w:rPr>
        <w:lastRenderedPageBreak/>
        <w:t>N</w:t>
      </w:r>
      <w:r w:rsidRPr="00651245">
        <w:rPr>
          <w:rFonts w:ascii="Calibri" w:hAnsi="Calibri"/>
        </w:rPr>
        <w:t>a vstup vratn</w:t>
      </w:r>
      <w:r>
        <w:rPr>
          <w:rFonts w:ascii="Calibri" w:hAnsi="Calibri"/>
        </w:rPr>
        <w:t>é</w:t>
      </w:r>
      <w:r w:rsidRPr="00651245">
        <w:rPr>
          <w:rFonts w:ascii="Calibri" w:hAnsi="Calibri"/>
        </w:rPr>
        <w:t xml:space="preserve"> vody </w:t>
      </w:r>
      <w:r>
        <w:rPr>
          <w:rFonts w:ascii="Calibri" w:hAnsi="Calibri"/>
        </w:rPr>
        <w:t xml:space="preserve">do kotle je požadován </w:t>
      </w:r>
      <w:r w:rsidRPr="00651245">
        <w:rPr>
          <w:rFonts w:ascii="Calibri" w:hAnsi="Calibri"/>
        </w:rPr>
        <w:t xml:space="preserve">filtr </w:t>
      </w:r>
      <w:r>
        <w:rPr>
          <w:rFonts w:ascii="Calibri" w:hAnsi="Calibri"/>
        </w:rPr>
        <w:t>(např. Giacomini R</w:t>
      </w:r>
      <w:r w:rsidRPr="00651245">
        <w:rPr>
          <w:rFonts w:ascii="Calibri" w:hAnsi="Calibri"/>
        </w:rPr>
        <w:t>146</w:t>
      </w:r>
      <w:r>
        <w:rPr>
          <w:rFonts w:ascii="Calibri" w:hAnsi="Calibri"/>
        </w:rPr>
        <w:t xml:space="preserve"> CX</w:t>
      </w:r>
      <w:r w:rsidRPr="00651245">
        <w:rPr>
          <w:rFonts w:ascii="Calibri" w:hAnsi="Calibri"/>
        </w:rPr>
        <w:t>004</w:t>
      </w:r>
      <w:r>
        <w:rPr>
          <w:rFonts w:ascii="Calibri" w:hAnsi="Calibri"/>
        </w:rPr>
        <w:t xml:space="preserve">), </w:t>
      </w:r>
      <w:r w:rsidRPr="00651245">
        <w:rPr>
          <w:rFonts w:ascii="Calibri" w:hAnsi="Calibri"/>
        </w:rPr>
        <w:t>odstředivý odkalovač s magnetickou vložkou, vypouštěním a odvzduš</w:t>
      </w:r>
      <w:r>
        <w:rPr>
          <w:rFonts w:ascii="Calibri" w:hAnsi="Calibri"/>
        </w:rPr>
        <w:t>ně</w:t>
      </w:r>
      <w:r w:rsidRPr="00651245">
        <w:rPr>
          <w:rFonts w:ascii="Calibri" w:hAnsi="Calibri"/>
        </w:rPr>
        <w:t>ním</w:t>
      </w:r>
      <w:r>
        <w:rPr>
          <w:rFonts w:ascii="Calibri" w:hAnsi="Calibri"/>
        </w:rPr>
        <w:t>.</w:t>
      </w:r>
    </w:p>
    <w:p w14:paraId="79A28E57" w14:textId="77777777" w:rsidR="00AD5637" w:rsidRPr="009A2AC8" w:rsidRDefault="00AD5637" w:rsidP="009A2AC8">
      <w:pPr>
        <w:keepNext/>
        <w:numPr>
          <w:ilvl w:val="2"/>
          <w:numId w:val="2"/>
        </w:numPr>
        <w:spacing w:before="120" w:after="60"/>
        <w:ind w:left="850"/>
        <w:outlineLvl w:val="2"/>
        <w:rPr>
          <w:rFonts w:asciiTheme="minorHAnsi" w:hAnsiTheme="minorHAnsi" w:cstheme="minorHAnsi"/>
          <w:b/>
          <w:szCs w:val="24"/>
        </w:rPr>
      </w:pPr>
      <w:r w:rsidRPr="009A2AC8">
        <w:rPr>
          <w:rFonts w:asciiTheme="minorHAnsi" w:hAnsiTheme="minorHAnsi" w:cstheme="minorHAnsi"/>
          <w:b/>
          <w:szCs w:val="24"/>
        </w:rPr>
        <w:t>Zabezpečovací zařízení</w:t>
      </w:r>
    </w:p>
    <w:p w14:paraId="6C3BA294" w14:textId="77777777" w:rsidR="00AD5637" w:rsidRPr="00AD5637" w:rsidRDefault="00AD5637" w:rsidP="009A2AC8">
      <w:pPr>
        <w:ind w:firstLine="567"/>
        <w:rPr>
          <w:rFonts w:ascii="Calibri" w:hAnsi="Calibri"/>
        </w:rPr>
      </w:pPr>
      <w:r w:rsidRPr="00AD5637">
        <w:rPr>
          <w:rFonts w:ascii="Calibri" w:hAnsi="Calibri"/>
        </w:rPr>
        <w:t>Zabezpečovací zařízení je navrženo ve smyslu ČSN 06 0830.</w:t>
      </w:r>
    </w:p>
    <w:p w14:paraId="46D8F516" w14:textId="3B26DDA2" w:rsidR="00AD5637" w:rsidRPr="00AD5637" w:rsidRDefault="00AD5637" w:rsidP="009A2AC8">
      <w:pPr>
        <w:ind w:firstLine="567"/>
        <w:rPr>
          <w:rFonts w:ascii="Calibri" w:hAnsi="Calibri"/>
        </w:rPr>
      </w:pPr>
      <w:r w:rsidRPr="00AD5637">
        <w:rPr>
          <w:rFonts w:ascii="Calibri" w:hAnsi="Calibri"/>
          <w:b/>
          <w:bCs/>
          <w:i/>
          <w:iCs/>
        </w:rPr>
        <w:t>Expanzní zařízení</w:t>
      </w:r>
      <w:r w:rsidRPr="00AD5637">
        <w:rPr>
          <w:rFonts w:ascii="Calibri" w:hAnsi="Calibri"/>
        </w:rPr>
        <w:t>:</w:t>
      </w:r>
      <w:r w:rsidR="009A2AC8">
        <w:rPr>
          <w:rFonts w:ascii="Calibri" w:hAnsi="Calibri"/>
        </w:rPr>
        <w:t xml:space="preserve"> </w:t>
      </w:r>
      <w:r w:rsidRPr="00AD5637">
        <w:rPr>
          <w:rFonts w:ascii="Calibri" w:hAnsi="Calibri"/>
        </w:rPr>
        <w:t>tvoří membránová expanzní nádoba o objemu 7 litrů, která je součástí zdroje tepla.</w:t>
      </w:r>
    </w:p>
    <w:p w14:paraId="0C3F276F" w14:textId="291D6972" w:rsidR="00AD5637" w:rsidRPr="00AD5637" w:rsidRDefault="00AD5637" w:rsidP="009A2AC8">
      <w:pPr>
        <w:tabs>
          <w:tab w:val="right" w:pos="8500"/>
        </w:tabs>
        <w:ind w:firstLine="567"/>
        <w:rPr>
          <w:rFonts w:ascii="Calibri" w:hAnsi="Calibri"/>
        </w:rPr>
      </w:pPr>
      <w:r w:rsidRPr="00AD5637">
        <w:rPr>
          <w:rFonts w:ascii="Calibri" w:hAnsi="Calibri"/>
          <w:b/>
          <w:bCs/>
          <w:i/>
          <w:iCs/>
        </w:rPr>
        <w:t>Pojistné zařízení:</w:t>
      </w:r>
      <w:r w:rsidRPr="00AD5637">
        <w:rPr>
          <w:rFonts w:ascii="Calibri" w:hAnsi="Calibri"/>
          <w:b/>
          <w:bCs/>
          <w:i/>
          <w:iCs/>
        </w:rPr>
        <w:tab/>
      </w:r>
      <w:r w:rsidR="009A2AC8">
        <w:rPr>
          <w:rFonts w:ascii="Calibri" w:hAnsi="Calibri"/>
          <w:b/>
          <w:bCs/>
          <w:i/>
          <w:iCs/>
        </w:rPr>
        <w:t xml:space="preserve"> </w:t>
      </w:r>
      <w:r w:rsidRPr="00AD5637">
        <w:rPr>
          <w:rFonts w:ascii="Calibri" w:hAnsi="Calibri"/>
        </w:rPr>
        <w:t>pojistné zařízení</w:t>
      </w:r>
      <w:r w:rsidRPr="00AD5637">
        <w:rPr>
          <w:rFonts w:ascii="Calibri" w:hAnsi="Calibri"/>
          <w:b/>
          <w:bCs/>
          <w:i/>
          <w:iCs/>
        </w:rPr>
        <w:t xml:space="preserve"> </w:t>
      </w:r>
      <w:r w:rsidRPr="00AD5637">
        <w:rPr>
          <w:rFonts w:ascii="Calibri" w:hAnsi="Calibri"/>
        </w:rPr>
        <w:t xml:space="preserve">zdroje tepla je tvořeno pojistným ventilem, který je </w:t>
      </w:r>
      <w:r w:rsidR="0057672E">
        <w:rPr>
          <w:rFonts w:ascii="Calibri" w:hAnsi="Calibri"/>
        </w:rPr>
        <w:t xml:space="preserve">také </w:t>
      </w:r>
      <w:r w:rsidRPr="00AD5637">
        <w:rPr>
          <w:rFonts w:ascii="Calibri" w:hAnsi="Calibri"/>
        </w:rPr>
        <w:t>součástí kotle.</w:t>
      </w:r>
    </w:p>
    <w:p w14:paraId="6DD88A03" w14:textId="77777777" w:rsidR="00AD5637" w:rsidRDefault="00AD5637" w:rsidP="009A2AC8">
      <w:pPr>
        <w:tabs>
          <w:tab w:val="right" w:pos="8500"/>
        </w:tabs>
        <w:ind w:firstLine="567"/>
        <w:rPr>
          <w:rFonts w:ascii="Calibri" w:hAnsi="Calibri"/>
        </w:rPr>
      </w:pPr>
      <w:r w:rsidRPr="00AD5637">
        <w:rPr>
          <w:rFonts w:ascii="Calibri" w:hAnsi="Calibri"/>
        </w:rPr>
        <w:t>Soustava bude doplňována za studeného stavu na statický přetlak 100 kPa.</w:t>
      </w:r>
    </w:p>
    <w:p w14:paraId="27339A3D" w14:textId="77777777" w:rsidR="00AD5637" w:rsidRPr="009A2AC8" w:rsidRDefault="00AD5637" w:rsidP="009A2AC8">
      <w:pPr>
        <w:keepNext/>
        <w:numPr>
          <w:ilvl w:val="2"/>
          <w:numId w:val="2"/>
        </w:numPr>
        <w:spacing w:before="120" w:after="60"/>
        <w:ind w:left="850"/>
        <w:outlineLvl w:val="2"/>
        <w:rPr>
          <w:rFonts w:asciiTheme="minorHAnsi" w:hAnsiTheme="minorHAnsi" w:cstheme="minorHAnsi"/>
          <w:b/>
          <w:szCs w:val="24"/>
        </w:rPr>
      </w:pPr>
      <w:r w:rsidRPr="009A2AC8">
        <w:rPr>
          <w:rFonts w:asciiTheme="minorHAnsi" w:hAnsiTheme="minorHAnsi" w:cstheme="minorHAnsi"/>
          <w:b/>
          <w:szCs w:val="24"/>
        </w:rPr>
        <w:t>Odtah spalin</w:t>
      </w:r>
    </w:p>
    <w:p w14:paraId="2374F17E" w14:textId="77777777" w:rsidR="00827BC0" w:rsidRDefault="00827BC0" w:rsidP="009A2AC8">
      <w:pPr>
        <w:ind w:firstLine="567"/>
        <w:rPr>
          <w:rFonts w:ascii="Calibri" w:hAnsi="Calibri"/>
        </w:rPr>
      </w:pPr>
      <w:r w:rsidRPr="00F9227B">
        <w:rPr>
          <w:rFonts w:ascii="Calibri" w:hAnsi="Calibri"/>
        </w:rPr>
        <w:t xml:space="preserve">Odkouření kotle je navrženo </w:t>
      </w:r>
      <w:r>
        <w:rPr>
          <w:rFonts w:ascii="Calibri" w:hAnsi="Calibri"/>
        </w:rPr>
        <w:t>děleným</w:t>
      </w:r>
      <w:r w:rsidRPr="00F9227B">
        <w:rPr>
          <w:rFonts w:ascii="Calibri" w:hAnsi="Calibri"/>
        </w:rPr>
        <w:t xml:space="preserve"> systémem </w:t>
      </w:r>
      <w:r>
        <w:rPr>
          <w:rFonts w:ascii="Calibri" w:hAnsi="Calibri"/>
        </w:rPr>
        <w:t>sání/výdech</w:t>
      </w:r>
      <w:r w:rsidRPr="00F9227B">
        <w:rPr>
          <w:rFonts w:ascii="Calibri" w:hAnsi="Calibri"/>
        </w:rPr>
        <w:t xml:space="preserve"> ø </w:t>
      </w:r>
      <w:r>
        <w:rPr>
          <w:rFonts w:ascii="Calibri" w:hAnsi="Calibri"/>
        </w:rPr>
        <w:t>2x</w:t>
      </w:r>
      <w:r w:rsidRPr="00F9227B">
        <w:rPr>
          <w:rFonts w:ascii="Calibri" w:hAnsi="Calibri"/>
        </w:rPr>
        <w:t>80 mm.</w:t>
      </w:r>
      <w:r>
        <w:rPr>
          <w:rFonts w:ascii="Calibri" w:hAnsi="Calibri"/>
        </w:rPr>
        <w:t xml:space="preserve"> Přívod vzduchu je řešen potrubím přes fasádu, odvod spalin bude uložen do stávajícího komínového průduchu. Celková délka potrubí pro přívod vzduchu a odvod spalin nesmí v případě navrženého kotle Therm 18 KD překročit 30 m.</w:t>
      </w:r>
    </w:p>
    <w:p w14:paraId="58613BA6" w14:textId="77777777" w:rsidR="00827BC0" w:rsidRPr="00F9227B" w:rsidRDefault="00827BC0" w:rsidP="009A2AC8">
      <w:pPr>
        <w:ind w:firstLine="567"/>
        <w:rPr>
          <w:rFonts w:ascii="Calibri" w:hAnsi="Calibri"/>
        </w:rPr>
      </w:pPr>
      <w:r w:rsidRPr="00245122">
        <w:rPr>
          <w:rFonts w:ascii="Calibri" w:hAnsi="Calibri"/>
        </w:rPr>
        <w:t>K odkouřeni kotl</w:t>
      </w:r>
      <w:r>
        <w:rPr>
          <w:rFonts w:ascii="Calibri" w:hAnsi="Calibri"/>
        </w:rPr>
        <w:t>e</w:t>
      </w:r>
      <w:r w:rsidRPr="00245122">
        <w:rPr>
          <w:rFonts w:ascii="Calibri" w:hAnsi="Calibri"/>
        </w:rPr>
        <w:t xml:space="preserve"> se mus</w:t>
      </w:r>
      <w:r>
        <w:rPr>
          <w:rFonts w:ascii="Calibri" w:hAnsi="Calibri"/>
        </w:rPr>
        <w:t>í</w:t>
      </w:r>
      <w:r w:rsidRPr="00245122">
        <w:rPr>
          <w:rFonts w:ascii="Calibri" w:hAnsi="Calibri"/>
        </w:rPr>
        <w:t xml:space="preserve"> použit odkouřeni dod</w:t>
      </w:r>
      <w:r>
        <w:rPr>
          <w:rFonts w:ascii="Calibri" w:hAnsi="Calibri"/>
        </w:rPr>
        <w:t>á</w:t>
      </w:r>
      <w:r w:rsidRPr="00245122">
        <w:rPr>
          <w:rFonts w:ascii="Calibri" w:hAnsi="Calibri"/>
        </w:rPr>
        <w:t>van</w:t>
      </w:r>
      <w:r>
        <w:rPr>
          <w:rFonts w:ascii="Calibri" w:hAnsi="Calibri"/>
        </w:rPr>
        <w:t>é</w:t>
      </w:r>
      <w:r w:rsidRPr="00245122">
        <w:rPr>
          <w:rFonts w:ascii="Calibri" w:hAnsi="Calibri"/>
        </w:rPr>
        <w:t xml:space="preserve"> v</w:t>
      </w:r>
      <w:r>
        <w:rPr>
          <w:rFonts w:ascii="Calibri" w:hAnsi="Calibri"/>
        </w:rPr>
        <w:t>ý</w:t>
      </w:r>
      <w:r w:rsidRPr="00245122">
        <w:rPr>
          <w:rFonts w:ascii="Calibri" w:hAnsi="Calibri"/>
        </w:rPr>
        <w:t>robcem kotle</w:t>
      </w:r>
      <w:r>
        <w:rPr>
          <w:rFonts w:ascii="Calibri" w:hAnsi="Calibri"/>
        </w:rPr>
        <w:t xml:space="preserve"> Therm 18 KD</w:t>
      </w:r>
      <w:r w:rsidRPr="00245122">
        <w:rPr>
          <w:rFonts w:ascii="Calibri" w:hAnsi="Calibri"/>
        </w:rPr>
        <w:t>. Pouze za t</w:t>
      </w:r>
      <w:r>
        <w:rPr>
          <w:rFonts w:ascii="Calibri" w:hAnsi="Calibri"/>
        </w:rPr>
        <w:t>é</w:t>
      </w:r>
      <w:r w:rsidRPr="00245122">
        <w:rPr>
          <w:rFonts w:ascii="Calibri" w:hAnsi="Calibri"/>
        </w:rPr>
        <w:t>to podm</w:t>
      </w:r>
      <w:r>
        <w:rPr>
          <w:rFonts w:ascii="Calibri" w:hAnsi="Calibri"/>
        </w:rPr>
        <w:t>í</w:t>
      </w:r>
      <w:r w:rsidRPr="00245122">
        <w:rPr>
          <w:rFonts w:ascii="Calibri" w:hAnsi="Calibri"/>
        </w:rPr>
        <w:t>nky kotel</w:t>
      </w:r>
      <w:r>
        <w:rPr>
          <w:rFonts w:ascii="Calibri" w:hAnsi="Calibri"/>
        </w:rPr>
        <w:t xml:space="preserve"> </w:t>
      </w:r>
      <w:r w:rsidRPr="00245122">
        <w:rPr>
          <w:rFonts w:ascii="Calibri" w:hAnsi="Calibri"/>
        </w:rPr>
        <w:t>vykazuje ud</w:t>
      </w:r>
      <w:r>
        <w:rPr>
          <w:rFonts w:ascii="Calibri" w:hAnsi="Calibri"/>
        </w:rPr>
        <w:t>ávané</w:t>
      </w:r>
      <w:r w:rsidRPr="00245122">
        <w:rPr>
          <w:rFonts w:ascii="Calibri" w:hAnsi="Calibri"/>
        </w:rPr>
        <w:t xml:space="preserve"> parametry spalov</w:t>
      </w:r>
      <w:r>
        <w:rPr>
          <w:rFonts w:ascii="Calibri" w:hAnsi="Calibri"/>
        </w:rPr>
        <w:t>ání</w:t>
      </w:r>
      <w:r w:rsidRPr="00245122">
        <w:rPr>
          <w:rFonts w:ascii="Calibri" w:hAnsi="Calibri"/>
        </w:rPr>
        <w:t>, v</w:t>
      </w:r>
      <w:r>
        <w:rPr>
          <w:rFonts w:ascii="Calibri" w:hAnsi="Calibri"/>
        </w:rPr>
        <w:t>ý</w:t>
      </w:r>
      <w:r w:rsidRPr="00245122">
        <w:rPr>
          <w:rFonts w:ascii="Calibri" w:hAnsi="Calibri"/>
        </w:rPr>
        <w:t xml:space="preserve">konu, </w:t>
      </w:r>
      <w:r>
        <w:rPr>
          <w:rFonts w:ascii="Calibri" w:hAnsi="Calibri"/>
        </w:rPr>
        <w:t>ú</w:t>
      </w:r>
      <w:r w:rsidRPr="00245122">
        <w:rPr>
          <w:rFonts w:ascii="Calibri" w:hAnsi="Calibri"/>
        </w:rPr>
        <w:t>činnosti atd.</w:t>
      </w:r>
      <w:r>
        <w:rPr>
          <w:rFonts w:ascii="Calibri" w:hAnsi="Calibri"/>
        </w:rPr>
        <w:t xml:space="preserve"> </w:t>
      </w:r>
      <w:r w:rsidRPr="00F9227B">
        <w:rPr>
          <w:rFonts w:ascii="Calibri" w:hAnsi="Calibri"/>
        </w:rPr>
        <w:t xml:space="preserve">Montáž a kontrolu odkouření spotřebičů paliv musí provést odborná firma v souladu s platnými předpisy. Především je nutné dodržet ustanovení pravidel </w:t>
      </w:r>
      <w:r w:rsidRPr="00F9227B">
        <w:rPr>
          <w:rFonts w:ascii="Calibri" w:hAnsi="Calibri"/>
          <w:b/>
          <w:bCs/>
          <w:i/>
          <w:iCs/>
        </w:rPr>
        <w:t>TPG 941 01 a ČSN 73 4201</w:t>
      </w:r>
      <w:r w:rsidRPr="00F9227B">
        <w:rPr>
          <w:rFonts w:ascii="Calibri" w:hAnsi="Calibri"/>
        </w:rPr>
        <w:t>. Před uvedením spalinové cesty do provozu bude provedena její revize a sepsána revizní zpráva. Kouřovody a komínové průduchy musí být vybaveny potřebným počtem revizních otvorů. Dokončená spalinová cesta bude opatřena identifikačním štítkem dle odstavce 11.1, ČSN 73 4201.</w:t>
      </w:r>
    </w:p>
    <w:p w14:paraId="3F95D557" w14:textId="77777777" w:rsidR="00AD5637" w:rsidRPr="009A2AC8" w:rsidRDefault="00AD5637" w:rsidP="009A2AC8">
      <w:pPr>
        <w:keepNext/>
        <w:numPr>
          <w:ilvl w:val="2"/>
          <w:numId w:val="2"/>
        </w:numPr>
        <w:spacing w:before="120" w:after="60"/>
        <w:ind w:left="850"/>
        <w:outlineLvl w:val="2"/>
        <w:rPr>
          <w:rFonts w:asciiTheme="minorHAnsi" w:hAnsiTheme="minorHAnsi" w:cstheme="minorHAnsi"/>
          <w:b/>
          <w:szCs w:val="24"/>
        </w:rPr>
      </w:pPr>
      <w:r w:rsidRPr="009A2AC8">
        <w:rPr>
          <w:rFonts w:asciiTheme="minorHAnsi" w:hAnsiTheme="minorHAnsi" w:cstheme="minorHAnsi"/>
          <w:b/>
          <w:szCs w:val="24"/>
        </w:rPr>
        <w:t>MaR</w:t>
      </w:r>
    </w:p>
    <w:p w14:paraId="422ACEEE" w14:textId="3B27CC15" w:rsidR="00AD5637" w:rsidRPr="00AD5637" w:rsidRDefault="00AD5637" w:rsidP="009A2AC8">
      <w:pPr>
        <w:ind w:firstLine="567"/>
        <w:rPr>
          <w:rFonts w:ascii="Calibri" w:hAnsi="Calibri"/>
        </w:rPr>
      </w:pPr>
      <w:r w:rsidRPr="00AD5637">
        <w:rPr>
          <w:rFonts w:ascii="Calibri" w:hAnsi="Calibri"/>
        </w:rPr>
        <w:t>Pro regulaci odběru tepla bude v referenční místnosti (</w:t>
      </w:r>
      <w:r w:rsidR="00827BC0">
        <w:rPr>
          <w:rFonts w:ascii="Calibri" w:hAnsi="Calibri"/>
        </w:rPr>
        <w:t xml:space="preserve">např. </w:t>
      </w:r>
      <w:r w:rsidRPr="00AD5637">
        <w:rPr>
          <w:rFonts w:ascii="Calibri" w:hAnsi="Calibri"/>
        </w:rPr>
        <w:t>10</w:t>
      </w:r>
      <w:r w:rsidR="00827BC0">
        <w:rPr>
          <w:rFonts w:ascii="Calibri" w:hAnsi="Calibri"/>
        </w:rPr>
        <w:t>1</w:t>
      </w:r>
      <w:r w:rsidRPr="00AD5637">
        <w:rPr>
          <w:rFonts w:ascii="Calibri" w:hAnsi="Calibri"/>
        </w:rPr>
        <w:t>-</w:t>
      </w:r>
      <w:r w:rsidR="00827BC0">
        <w:rPr>
          <w:rFonts w:ascii="Calibri" w:hAnsi="Calibri"/>
        </w:rPr>
        <w:t>pokoj</w:t>
      </w:r>
      <w:r w:rsidRPr="00AD5637">
        <w:rPr>
          <w:rFonts w:ascii="Calibri" w:hAnsi="Calibri"/>
        </w:rPr>
        <w:t>) osazen pokojový termostat.</w:t>
      </w:r>
      <w:r w:rsidR="00651245">
        <w:rPr>
          <w:rFonts w:ascii="Calibri" w:hAnsi="Calibri"/>
        </w:rPr>
        <w:t xml:space="preserve"> </w:t>
      </w:r>
      <w:r w:rsidRPr="00AD5637">
        <w:rPr>
          <w:rFonts w:ascii="Calibri" w:hAnsi="Calibri"/>
        </w:rPr>
        <w:t>Dalším prvkem regulace odběru tepla budou termostatické hlavice osazené na integrovaných ventilech v otopných tělesech typu ventil-kompakt (krom ventilu v referenční místnosti).</w:t>
      </w:r>
    </w:p>
    <w:p w14:paraId="7F51561A" w14:textId="77777777" w:rsidR="00AD5637" w:rsidRDefault="00AD5637" w:rsidP="009A2AC8">
      <w:pPr>
        <w:ind w:firstLine="567"/>
        <w:rPr>
          <w:rFonts w:ascii="Calibri" w:hAnsi="Calibri"/>
        </w:rPr>
      </w:pPr>
      <w:r w:rsidRPr="00AD5637">
        <w:rPr>
          <w:rFonts w:ascii="Calibri" w:hAnsi="Calibri"/>
        </w:rPr>
        <w:t>Koupelnová tělesa (žebříky) budou připojena pomocí speciální připojovací armatury pro připojení koupelnového žebříku se středovým připojením. Tato armatura je dodávána včetně termostatické hlavice.</w:t>
      </w:r>
    </w:p>
    <w:p w14:paraId="4CDD45EF" w14:textId="41F30BCB" w:rsidR="00651245" w:rsidRPr="00651245" w:rsidRDefault="00651245" w:rsidP="009A2AC8">
      <w:pPr>
        <w:ind w:firstLine="567"/>
        <w:rPr>
          <w:rFonts w:ascii="Calibri" w:hAnsi="Calibri"/>
        </w:rPr>
      </w:pPr>
      <w:r>
        <w:rPr>
          <w:rFonts w:ascii="Calibri" w:hAnsi="Calibri"/>
        </w:rPr>
        <w:t>Je také možné využít</w:t>
      </w:r>
      <w:r w:rsidRPr="00651245">
        <w:rPr>
          <w:rFonts w:ascii="Calibri" w:hAnsi="Calibri"/>
        </w:rPr>
        <w:t xml:space="preserve"> vestavěné ekvitermní regulace</w:t>
      </w:r>
      <w:r>
        <w:rPr>
          <w:rFonts w:ascii="Calibri" w:hAnsi="Calibri"/>
        </w:rPr>
        <w:t xml:space="preserve">. </w:t>
      </w:r>
      <w:r w:rsidRPr="00651245">
        <w:rPr>
          <w:rFonts w:ascii="Calibri" w:hAnsi="Calibri"/>
        </w:rPr>
        <w:t>Tento režim je v kotli standardně dostupný, ale není aktivován! Aktivaci a prvotní nastavení regulace provádí na přání uživatele</w:t>
      </w:r>
      <w:r w:rsidR="00DF2F3A">
        <w:rPr>
          <w:rFonts w:ascii="Calibri" w:hAnsi="Calibri"/>
        </w:rPr>
        <w:t xml:space="preserve"> </w:t>
      </w:r>
      <w:r w:rsidRPr="00651245">
        <w:rPr>
          <w:rFonts w:ascii="Calibri" w:hAnsi="Calibri"/>
        </w:rPr>
        <w:t>autorizovaný servisní technik.</w:t>
      </w:r>
    </w:p>
    <w:p w14:paraId="300D0520" w14:textId="705ACFF2" w:rsidR="00827BC0" w:rsidRDefault="00651245" w:rsidP="009A2AC8">
      <w:pPr>
        <w:ind w:firstLine="567"/>
        <w:rPr>
          <w:rFonts w:ascii="Calibri" w:hAnsi="Calibri"/>
        </w:rPr>
      </w:pPr>
      <w:r w:rsidRPr="00651245">
        <w:rPr>
          <w:rFonts w:ascii="Calibri" w:hAnsi="Calibri"/>
        </w:rPr>
        <w:t>Při ekvitermní regulaci kotel mění teplotu topné vody automaticky podle změn venkovní teploty.</w:t>
      </w:r>
      <w:r w:rsidR="00DF2F3A">
        <w:rPr>
          <w:rFonts w:ascii="Calibri" w:hAnsi="Calibri"/>
        </w:rPr>
        <w:t xml:space="preserve"> </w:t>
      </w:r>
      <w:r w:rsidRPr="00651245">
        <w:rPr>
          <w:rFonts w:ascii="Calibri" w:hAnsi="Calibri"/>
        </w:rPr>
        <w:t>Tento způsob regulace je možné využít pouze s připojeným venkovním čidlem teploty. Venkovní čidlo teploty se umisťuje</w:t>
      </w:r>
      <w:r w:rsidR="00DF2F3A">
        <w:rPr>
          <w:rFonts w:ascii="Calibri" w:hAnsi="Calibri"/>
        </w:rPr>
        <w:t xml:space="preserve"> </w:t>
      </w:r>
      <w:r w:rsidRPr="00651245">
        <w:rPr>
          <w:rFonts w:ascii="Calibri" w:hAnsi="Calibri"/>
        </w:rPr>
        <w:t>na nejchladnější stěně objektu (severní příp. severozápadní) přibližně 3m nad zemí. Čidlo nesmí být ovlivňováno žádným</w:t>
      </w:r>
      <w:r w:rsidR="00DF2F3A">
        <w:rPr>
          <w:rFonts w:ascii="Calibri" w:hAnsi="Calibri"/>
        </w:rPr>
        <w:t xml:space="preserve"> </w:t>
      </w:r>
      <w:r w:rsidRPr="00651245">
        <w:rPr>
          <w:rFonts w:ascii="Calibri" w:hAnsi="Calibri"/>
        </w:rPr>
        <w:t>cizím tepelným vlivem jako např. otevřená okna, sluneční svit, větrací šachty apod.</w:t>
      </w:r>
    </w:p>
    <w:p w14:paraId="66E87D55" w14:textId="001D20FE" w:rsidR="00C637F0" w:rsidRDefault="00C637F0" w:rsidP="009A2AC8">
      <w:pPr>
        <w:ind w:firstLine="567"/>
        <w:rPr>
          <w:rFonts w:ascii="Calibri" w:hAnsi="Calibri"/>
        </w:rPr>
      </w:pPr>
    </w:p>
    <w:p w14:paraId="78874E17" w14:textId="77777777" w:rsidR="00C637F0" w:rsidRPr="00C637F0" w:rsidRDefault="00C637F0" w:rsidP="009A2AC8">
      <w:pPr>
        <w:ind w:firstLine="567"/>
        <w:rPr>
          <w:rFonts w:ascii="Calibri" w:hAnsi="Calibri"/>
          <w:sz w:val="20"/>
          <w:szCs w:val="16"/>
        </w:rPr>
      </w:pPr>
    </w:p>
    <w:p w14:paraId="6E6114E2" w14:textId="490EAB60" w:rsidR="00AD5637" w:rsidRPr="009A2AC8" w:rsidRDefault="00AD5637" w:rsidP="009A2AC8">
      <w:pPr>
        <w:keepNext/>
        <w:numPr>
          <w:ilvl w:val="1"/>
          <w:numId w:val="2"/>
        </w:numPr>
        <w:spacing w:before="240" w:after="60"/>
        <w:ind w:left="578" w:hanging="578"/>
        <w:outlineLvl w:val="1"/>
        <w:rPr>
          <w:rFonts w:asciiTheme="minorHAnsi" w:hAnsiTheme="minorHAnsi" w:cstheme="minorHAnsi"/>
          <w:b/>
          <w:sz w:val="28"/>
          <w:szCs w:val="28"/>
        </w:rPr>
      </w:pPr>
      <w:r w:rsidRPr="009A2AC8">
        <w:rPr>
          <w:rFonts w:asciiTheme="minorHAnsi" w:hAnsiTheme="minorHAnsi" w:cstheme="minorHAnsi"/>
          <w:b/>
          <w:sz w:val="28"/>
          <w:szCs w:val="28"/>
        </w:rPr>
        <w:t>Topná soustava</w:t>
      </w:r>
    </w:p>
    <w:p w14:paraId="1D6B229B" w14:textId="1926C20C" w:rsidR="00AD5637" w:rsidRPr="00AD5637" w:rsidRDefault="00AD5637" w:rsidP="009A2AC8">
      <w:pPr>
        <w:ind w:firstLine="567"/>
        <w:rPr>
          <w:rFonts w:ascii="Calibri" w:hAnsi="Calibri"/>
          <w:u w:val="single"/>
        </w:rPr>
      </w:pPr>
      <w:r w:rsidRPr="00AD5637">
        <w:rPr>
          <w:rFonts w:ascii="Calibri" w:hAnsi="Calibri"/>
        </w:rPr>
        <w:t xml:space="preserve">V objektu je navržena klasická teplovodní topná soustava s teplotním spádem </w:t>
      </w:r>
      <w:r w:rsidR="00827BC0">
        <w:rPr>
          <w:rFonts w:ascii="Calibri" w:hAnsi="Calibri"/>
          <w:b/>
        </w:rPr>
        <w:t>6</w:t>
      </w:r>
      <w:r w:rsidRPr="00AD5637">
        <w:rPr>
          <w:rFonts w:ascii="Calibri" w:hAnsi="Calibri"/>
          <w:b/>
        </w:rPr>
        <w:t>0/5</w:t>
      </w:r>
      <w:r w:rsidR="00827BC0">
        <w:rPr>
          <w:rFonts w:ascii="Calibri" w:hAnsi="Calibri"/>
          <w:b/>
        </w:rPr>
        <w:t>0</w:t>
      </w:r>
      <w:r w:rsidRPr="00AD5637">
        <w:rPr>
          <w:rFonts w:ascii="Calibri" w:hAnsi="Calibri" w:cs="Calibri"/>
          <w:b/>
        </w:rPr>
        <w:t>⁰</w:t>
      </w:r>
      <w:r w:rsidRPr="00AD5637">
        <w:rPr>
          <w:rFonts w:ascii="Calibri" w:hAnsi="Calibri"/>
          <w:b/>
        </w:rPr>
        <w:t>C</w:t>
      </w:r>
      <w:r w:rsidRPr="00AD5637">
        <w:rPr>
          <w:rFonts w:ascii="Calibri" w:hAnsi="Calibri"/>
        </w:rPr>
        <w:t xml:space="preserve">. </w:t>
      </w:r>
      <w:r w:rsidRPr="00AD5637">
        <w:rPr>
          <w:rFonts w:ascii="Calibri" w:hAnsi="Calibri"/>
          <w:u w:val="single"/>
        </w:rPr>
        <w:t>Montáž topné soustavy musí být realizována odbornou montážní organizací v souladu s ČSN 06 0310.</w:t>
      </w:r>
    </w:p>
    <w:p w14:paraId="321B5B91" w14:textId="77777777" w:rsidR="00AD5637" w:rsidRPr="009A2AC8" w:rsidRDefault="00AD5637" w:rsidP="009A2AC8">
      <w:pPr>
        <w:keepNext/>
        <w:numPr>
          <w:ilvl w:val="2"/>
          <w:numId w:val="2"/>
        </w:numPr>
        <w:spacing w:before="120" w:after="60"/>
        <w:ind w:left="850"/>
        <w:outlineLvl w:val="2"/>
        <w:rPr>
          <w:rFonts w:asciiTheme="minorHAnsi" w:hAnsiTheme="minorHAnsi" w:cstheme="minorHAnsi"/>
          <w:b/>
          <w:szCs w:val="24"/>
        </w:rPr>
      </w:pPr>
      <w:r w:rsidRPr="009A2AC8">
        <w:rPr>
          <w:rFonts w:asciiTheme="minorHAnsi" w:hAnsiTheme="minorHAnsi" w:cstheme="minorHAnsi"/>
          <w:b/>
          <w:szCs w:val="24"/>
        </w:rPr>
        <w:lastRenderedPageBreak/>
        <w:t>Otopná plocha</w:t>
      </w:r>
    </w:p>
    <w:p w14:paraId="5E94998C" w14:textId="77777777" w:rsidR="00AD5637" w:rsidRPr="00AD5637" w:rsidRDefault="00AD5637" w:rsidP="009A2AC8">
      <w:pPr>
        <w:ind w:firstLine="567"/>
        <w:rPr>
          <w:rFonts w:ascii="Calibri" w:hAnsi="Calibri"/>
        </w:rPr>
      </w:pPr>
      <w:r w:rsidRPr="00AD5637">
        <w:rPr>
          <w:rFonts w:ascii="Calibri" w:hAnsi="Calibri"/>
        </w:rPr>
        <w:t>Jsou navržena desková tělesa se středovým spodním připojením v provedení ventil-kompakt a koupelnová trubková tělesa (žebříky). Tělesa budou na otopný systém připojena pomocí radiátorových armatur, jejichž parametry jsou popsány na výkresech.</w:t>
      </w:r>
    </w:p>
    <w:p w14:paraId="05D381D4" w14:textId="77777777" w:rsidR="00AD5637" w:rsidRPr="009A2AC8" w:rsidRDefault="00AD5637" w:rsidP="009A2AC8">
      <w:pPr>
        <w:keepNext/>
        <w:numPr>
          <w:ilvl w:val="2"/>
          <w:numId w:val="2"/>
        </w:numPr>
        <w:spacing w:before="120" w:after="60"/>
        <w:ind w:left="850"/>
        <w:outlineLvl w:val="2"/>
        <w:rPr>
          <w:rFonts w:asciiTheme="minorHAnsi" w:hAnsiTheme="minorHAnsi" w:cstheme="minorHAnsi"/>
          <w:b/>
          <w:szCs w:val="24"/>
        </w:rPr>
      </w:pPr>
      <w:r w:rsidRPr="009A2AC8">
        <w:rPr>
          <w:rFonts w:asciiTheme="minorHAnsi" w:hAnsiTheme="minorHAnsi" w:cstheme="minorHAnsi"/>
          <w:b/>
          <w:szCs w:val="24"/>
        </w:rPr>
        <w:t>Rozvody</w:t>
      </w:r>
    </w:p>
    <w:p w14:paraId="1E28600F" w14:textId="77777777" w:rsidR="00AD5637" w:rsidRPr="00AD5637" w:rsidRDefault="00AD5637" w:rsidP="009A2AC8">
      <w:pPr>
        <w:ind w:firstLine="567"/>
        <w:rPr>
          <w:rFonts w:ascii="Calibri" w:hAnsi="Calibri"/>
        </w:rPr>
      </w:pPr>
      <w:r w:rsidRPr="00AD5637">
        <w:rPr>
          <w:rFonts w:ascii="Calibri" w:hAnsi="Calibri"/>
        </w:rPr>
        <w:t xml:space="preserve">Rozvody topného média jsou navrženy z měděných trubek. Prostupy potrubí přes stropní či nosné konstrukce musí být opatřeny chráničkami. Při montáži měděných rozvodů je nutné brát v úvahu koeficient teplotní roztažnosti, který je o 40% větší než u trubek ocelových. Potrubí musí být vedeno tak, aby umožňovalo přirozenou dilataci v ohybech. </w:t>
      </w:r>
    </w:p>
    <w:p w14:paraId="0DF9E237" w14:textId="1A362C8E" w:rsidR="00AD5637" w:rsidRPr="00AD5637" w:rsidRDefault="00827BC0" w:rsidP="009A2AC8">
      <w:pPr>
        <w:ind w:firstLine="567"/>
        <w:rPr>
          <w:rFonts w:ascii="Calibri" w:hAnsi="Calibri"/>
        </w:rPr>
      </w:pPr>
      <w:r>
        <w:rPr>
          <w:rFonts w:ascii="Calibri" w:hAnsi="Calibri"/>
        </w:rPr>
        <w:t>Převážná část rozvodů je vedena volně po stěně na objímkách, č</w:t>
      </w:r>
      <w:r w:rsidR="00AD5637" w:rsidRPr="00AD5637">
        <w:rPr>
          <w:rFonts w:ascii="Calibri" w:hAnsi="Calibri"/>
        </w:rPr>
        <w:t xml:space="preserve">ást rozvodu </w:t>
      </w:r>
      <w:r>
        <w:rPr>
          <w:rFonts w:ascii="Calibri" w:hAnsi="Calibri"/>
        </w:rPr>
        <w:t>(místnost č.104) je vedena nad podhledem.</w:t>
      </w:r>
      <w:r w:rsidR="00AD5637" w:rsidRPr="00AD5637">
        <w:rPr>
          <w:rFonts w:ascii="Calibri" w:hAnsi="Calibri"/>
        </w:rPr>
        <w:t xml:space="preserve"> Tělesa budou napojena ze stěny, nikoliv z podlahy.</w:t>
      </w:r>
    </w:p>
    <w:p w14:paraId="46680563" w14:textId="77777777" w:rsidR="00AD5637" w:rsidRPr="009A2AC8" w:rsidRDefault="00AD5637" w:rsidP="009A2AC8">
      <w:pPr>
        <w:keepNext/>
        <w:numPr>
          <w:ilvl w:val="2"/>
          <w:numId w:val="2"/>
        </w:numPr>
        <w:spacing w:before="120" w:after="60"/>
        <w:ind w:left="850"/>
        <w:outlineLvl w:val="2"/>
        <w:rPr>
          <w:rFonts w:asciiTheme="minorHAnsi" w:hAnsiTheme="minorHAnsi" w:cstheme="minorHAnsi"/>
          <w:b/>
          <w:szCs w:val="24"/>
        </w:rPr>
      </w:pPr>
      <w:r w:rsidRPr="009A2AC8">
        <w:rPr>
          <w:rFonts w:asciiTheme="minorHAnsi" w:hAnsiTheme="minorHAnsi" w:cstheme="minorHAnsi"/>
          <w:b/>
          <w:szCs w:val="24"/>
        </w:rPr>
        <w:t>Tepelné izolace</w:t>
      </w:r>
    </w:p>
    <w:p w14:paraId="1FA383A7" w14:textId="40EA792E" w:rsidR="00AD5637" w:rsidRPr="00AD5637" w:rsidRDefault="00827BC0" w:rsidP="009A2AC8">
      <w:pPr>
        <w:ind w:firstLine="567"/>
        <w:rPr>
          <w:rFonts w:ascii="Calibri" w:hAnsi="Calibri"/>
        </w:rPr>
      </w:pPr>
      <w:r w:rsidRPr="00827BC0">
        <w:rPr>
          <w:rFonts w:ascii="Calibri" w:hAnsi="Calibri"/>
          <w:u w:val="single"/>
        </w:rPr>
        <w:t>Tepelná izolace bude provedena jen na potrubí v místnosti č.105 a na potrubí nad podhledem</w:t>
      </w:r>
      <w:r>
        <w:rPr>
          <w:rFonts w:ascii="Calibri" w:hAnsi="Calibri"/>
        </w:rPr>
        <w:t>,</w:t>
      </w:r>
      <w:r w:rsidR="00AD5637" w:rsidRPr="00AD5637">
        <w:rPr>
          <w:rFonts w:ascii="Calibri" w:hAnsi="Calibri"/>
        </w:rPr>
        <w:t xml:space="preserve"> tepelně izolačními trubicemi v souladu s ustanovením vyhl. č. 151/2001 Sb.</w:t>
      </w:r>
    </w:p>
    <w:p w14:paraId="5EFE6B98" w14:textId="77777777" w:rsidR="00AD5637" w:rsidRPr="009A2AC8" w:rsidRDefault="00AD5637" w:rsidP="009A2AC8">
      <w:pPr>
        <w:keepNext/>
        <w:numPr>
          <w:ilvl w:val="2"/>
          <w:numId w:val="2"/>
        </w:numPr>
        <w:spacing w:before="120" w:after="60"/>
        <w:ind w:left="850"/>
        <w:outlineLvl w:val="2"/>
        <w:rPr>
          <w:rFonts w:asciiTheme="minorHAnsi" w:hAnsiTheme="minorHAnsi" w:cstheme="minorHAnsi"/>
          <w:b/>
          <w:szCs w:val="24"/>
        </w:rPr>
      </w:pPr>
      <w:r w:rsidRPr="009A2AC8">
        <w:rPr>
          <w:rFonts w:asciiTheme="minorHAnsi" w:hAnsiTheme="minorHAnsi" w:cstheme="minorHAnsi"/>
          <w:b/>
          <w:szCs w:val="24"/>
        </w:rPr>
        <w:t>Obsluha a údržba zařízení:</w:t>
      </w:r>
    </w:p>
    <w:p w14:paraId="61727C76" w14:textId="5621FC45" w:rsidR="00AD5637" w:rsidRPr="00AD5637" w:rsidRDefault="00AD5637" w:rsidP="009A2AC8">
      <w:pPr>
        <w:ind w:firstLine="567"/>
        <w:rPr>
          <w:rFonts w:ascii="Calibri" w:hAnsi="Calibri"/>
        </w:rPr>
      </w:pPr>
      <w:r w:rsidRPr="00AD5637">
        <w:rPr>
          <w:rFonts w:ascii="Calibri" w:hAnsi="Calibri"/>
        </w:rPr>
        <w:t>Zařízení je možné provozovat s občasnou obsluhou za předpokladu, že bude uvedeno do provozu včetně zařízení automatické regulace. Předpokládá se, že osoby vykonávající obsluhu budou odborně i fyzicky způsobilé, budou starší 18 let a projdou praktickým zácvikem.</w:t>
      </w:r>
    </w:p>
    <w:p w14:paraId="001D9755" w14:textId="77777777" w:rsidR="00AD5637" w:rsidRPr="009A2AC8" w:rsidRDefault="00AD5637" w:rsidP="009A2AC8">
      <w:pPr>
        <w:keepNext/>
        <w:numPr>
          <w:ilvl w:val="2"/>
          <w:numId w:val="2"/>
        </w:numPr>
        <w:spacing w:before="120" w:after="60"/>
        <w:ind w:left="850"/>
        <w:outlineLvl w:val="2"/>
        <w:rPr>
          <w:rFonts w:asciiTheme="minorHAnsi" w:hAnsiTheme="minorHAnsi" w:cstheme="minorHAnsi"/>
          <w:b/>
          <w:szCs w:val="24"/>
        </w:rPr>
      </w:pPr>
      <w:r w:rsidRPr="009A2AC8">
        <w:rPr>
          <w:rFonts w:asciiTheme="minorHAnsi" w:hAnsiTheme="minorHAnsi" w:cstheme="minorHAnsi"/>
          <w:b/>
          <w:szCs w:val="24"/>
        </w:rPr>
        <w:t>Bezpečnost práce:</w:t>
      </w:r>
    </w:p>
    <w:p w14:paraId="0A4350E7" w14:textId="78FA0A3C" w:rsidR="00AD5637" w:rsidRDefault="00AD5637" w:rsidP="009A2AC8">
      <w:pPr>
        <w:ind w:firstLine="567"/>
        <w:rPr>
          <w:rFonts w:ascii="Calibri" w:hAnsi="Calibri"/>
        </w:rPr>
      </w:pPr>
      <w:r w:rsidRPr="00AD5637">
        <w:rPr>
          <w:rFonts w:ascii="Calibri" w:hAnsi="Calibri"/>
        </w:rPr>
        <w:t>Otopnou soustavu je možno předat do užívání po provedení předepsaných kontrol, zkoušek a revizí jednotlivých zařízení. Před uvedením do provozu se zařízení naplní vodou dle ČSN 07 7401. Zařízení je možno považovat za způsobilé pro spolehlivý a bezpečný provoz, když splňuje požadavky ČSN 06 0830. Veškeré změny proti projektu je třeba předem projednat s projektantem a s investorem. Navržené zabezpečovací, měřící a regulační zařízení otopné soustavy splňuje požadavky stanovené ČSN pro zajištění bezpečného provozu.</w:t>
      </w:r>
    </w:p>
    <w:p w14:paraId="53836A29" w14:textId="34ADEB79" w:rsidR="00AD5637" w:rsidRPr="009A2AC8" w:rsidRDefault="00AD5637" w:rsidP="009A2AC8">
      <w:pPr>
        <w:keepNext/>
        <w:numPr>
          <w:ilvl w:val="2"/>
          <w:numId w:val="2"/>
        </w:numPr>
        <w:spacing w:before="120" w:after="60"/>
        <w:ind w:left="850"/>
        <w:outlineLvl w:val="2"/>
        <w:rPr>
          <w:rFonts w:asciiTheme="minorHAnsi" w:hAnsiTheme="minorHAnsi" w:cstheme="minorHAnsi"/>
          <w:b/>
          <w:szCs w:val="24"/>
        </w:rPr>
      </w:pPr>
      <w:r w:rsidRPr="009A2AC8">
        <w:rPr>
          <w:rFonts w:asciiTheme="minorHAnsi" w:hAnsiTheme="minorHAnsi" w:cstheme="minorHAnsi"/>
          <w:b/>
          <w:szCs w:val="24"/>
        </w:rPr>
        <w:t>Prohlášení o shodě</w:t>
      </w:r>
    </w:p>
    <w:p w14:paraId="738C909B" w14:textId="7A3FB584" w:rsidR="00AD5637" w:rsidRPr="00AD5637" w:rsidRDefault="00AD5637" w:rsidP="009A2AC8">
      <w:pPr>
        <w:ind w:firstLine="567"/>
        <w:rPr>
          <w:rFonts w:ascii="Calibri" w:hAnsi="Calibri"/>
        </w:rPr>
      </w:pPr>
      <w:r w:rsidRPr="00AD5637">
        <w:rPr>
          <w:rFonts w:ascii="Calibri" w:hAnsi="Calibri"/>
        </w:rPr>
        <w:t>Materiály, které jsou stanovenými výrobky ve smyslu nařízení vlády 163/2002 Sb., musí mít zhotovitelem stavby doklady o tom, že bylo k těmto výrobkům vydáno prohlášení o shodě s výrobcem či dovozcem !! Nutno doložit také doklady požadované zákonem č.258/2000, řešené vyhl. č. 376/2000 a vyhl. č 37/2001.</w:t>
      </w:r>
    </w:p>
    <w:bookmarkEnd w:id="1"/>
    <w:p w14:paraId="2FF2BDE6" w14:textId="2263174B" w:rsidR="00AD5637" w:rsidRDefault="00AD5637" w:rsidP="00AD5637"/>
    <w:p w14:paraId="088A5E49" w14:textId="473A1CA3" w:rsidR="00EA3441" w:rsidRPr="00FE58A6" w:rsidRDefault="00EA3441" w:rsidP="00EA3441">
      <w:pPr>
        <w:tabs>
          <w:tab w:val="left" w:pos="5103"/>
        </w:tabs>
        <w:ind w:firstLine="0"/>
        <w:rPr>
          <w:rFonts w:ascii="Calibri" w:hAnsi="Calibri" w:cs="Arial"/>
        </w:rPr>
      </w:pPr>
      <w:r w:rsidRPr="00FE58A6">
        <w:rPr>
          <w:rFonts w:ascii="Calibri" w:hAnsi="Calibri" w:cs="Arial"/>
        </w:rPr>
        <w:tab/>
        <w:t xml:space="preserve">V Šumperku, </w:t>
      </w:r>
      <w:r w:rsidR="003070EA">
        <w:rPr>
          <w:rFonts w:ascii="Calibri" w:hAnsi="Calibri" w:cs="Arial"/>
        </w:rPr>
        <w:t>prosinec</w:t>
      </w:r>
      <w:r w:rsidR="00F71199">
        <w:rPr>
          <w:rFonts w:ascii="Calibri" w:hAnsi="Calibri" w:cs="Arial"/>
        </w:rPr>
        <w:t xml:space="preserve"> </w:t>
      </w:r>
      <w:r w:rsidR="00845138">
        <w:rPr>
          <w:rFonts w:ascii="Calibri" w:hAnsi="Calibri" w:cs="Arial"/>
        </w:rPr>
        <w:t>202</w:t>
      </w:r>
      <w:r w:rsidR="00F71199">
        <w:rPr>
          <w:rFonts w:ascii="Calibri" w:hAnsi="Calibri" w:cs="Arial"/>
        </w:rPr>
        <w:t>3</w:t>
      </w:r>
    </w:p>
    <w:p w14:paraId="3F4FCE6B" w14:textId="33178AD0" w:rsidR="007B3728" w:rsidRDefault="00C637F0" w:rsidP="00A97A77">
      <w:pPr>
        <w:pStyle w:val="Zpat"/>
        <w:tabs>
          <w:tab w:val="clear" w:pos="4536"/>
          <w:tab w:val="clear" w:pos="9072"/>
          <w:tab w:val="left" w:pos="5103"/>
        </w:tabs>
        <w:ind w:firstLine="0"/>
        <w:rPr>
          <w:rFonts w:ascii="Calibri" w:hAnsi="Calibri" w:cs="Ari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257C826" wp14:editId="7627383E">
            <wp:simplePos x="0" y="0"/>
            <wp:positionH relativeFrom="column">
              <wp:posOffset>1537335</wp:posOffset>
            </wp:positionH>
            <wp:positionV relativeFrom="paragraph">
              <wp:posOffset>133350</wp:posOffset>
            </wp:positionV>
            <wp:extent cx="1411200" cy="741600"/>
            <wp:effectExtent l="0" t="0" r="0" b="1905"/>
            <wp:wrapNone/>
            <wp:docPr id="32837959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3441" w:rsidRPr="00FE58A6">
        <w:rPr>
          <w:rFonts w:ascii="Calibri" w:hAnsi="Calibri" w:cs="Arial"/>
        </w:rPr>
        <w:tab/>
        <w:t>Vypracoval: Vladimír Schertler</w:t>
      </w:r>
    </w:p>
    <w:p w14:paraId="02896A6B" w14:textId="6CC42BD6" w:rsidR="00C637F0" w:rsidRPr="00C637F0" w:rsidRDefault="00C637F0" w:rsidP="00C637F0"/>
    <w:p w14:paraId="3CD2ADF3" w14:textId="1A8BC933" w:rsidR="00C637F0" w:rsidRPr="00C637F0" w:rsidRDefault="00C637F0" w:rsidP="00C637F0">
      <w:pPr>
        <w:tabs>
          <w:tab w:val="left" w:pos="3945"/>
        </w:tabs>
      </w:pPr>
      <w:r>
        <w:tab/>
      </w:r>
    </w:p>
    <w:p w14:paraId="389CBD16" w14:textId="6F26805E" w:rsidR="00C637F0" w:rsidRDefault="00C637F0" w:rsidP="00A97A77">
      <w:pPr>
        <w:pStyle w:val="Zpat"/>
        <w:tabs>
          <w:tab w:val="clear" w:pos="4536"/>
          <w:tab w:val="clear" w:pos="9072"/>
          <w:tab w:val="left" w:pos="5103"/>
        </w:tabs>
        <w:ind w:firstLine="0"/>
        <w:rPr>
          <w:rFonts w:ascii="Calibri" w:hAnsi="Calibri" w:cs="Arial"/>
        </w:rPr>
      </w:pPr>
    </w:p>
    <w:sectPr w:rsidR="00C637F0" w:rsidSect="009A2AC8">
      <w:headerReference w:type="default" r:id="rId9"/>
      <w:footerReference w:type="even" r:id="rId10"/>
      <w:footerReference w:type="default" r:id="rId11"/>
      <w:endnotePr>
        <w:numFmt w:val="decimal"/>
      </w:endnotePr>
      <w:type w:val="continuous"/>
      <w:pgSz w:w="11907" w:h="16840"/>
      <w:pgMar w:top="1134" w:right="1134" w:bottom="1134" w:left="1134" w:header="708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BFB2F" w14:textId="77777777" w:rsidR="00676C41" w:rsidRDefault="00676C41">
      <w:pPr>
        <w:spacing w:after="0"/>
      </w:pPr>
      <w:r>
        <w:separator/>
      </w:r>
    </w:p>
  </w:endnote>
  <w:endnote w:type="continuationSeparator" w:id="0">
    <w:p w14:paraId="70838651" w14:textId="77777777" w:rsidR="00676C41" w:rsidRDefault="00676C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07E3D" w14:textId="77777777" w:rsidR="00C2092D" w:rsidRDefault="00C2092D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55AFF" w14:textId="77777777" w:rsidR="006C64E0" w:rsidRDefault="006C64E0">
    <w:pPr>
      <w:framePr w:wrap="auto" w:vAnchor="text" w:hAnchor="margin" w:xAlign="center" w:y="1"/>
      <w:widowControl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3</w:t>
    </w:r>
    <w:r>
      <w:fldChar w:fldCharType="end"/>
    </w:r>
  </w:p>
  <w:p w14:paraId="4030CCE4" w14:textId="77777777" w:rsidR="006C64E0" w:rsidRDefault="006C64E0">
    <w:pPr>
      <w:widowControl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872164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2B9A74B9" w14:textId="44A46646" w:rsidR="009A2AC8" w:rsidRPr="009A2AC8" w:rsidRDefault="009A2AC8">
        <w:pPr>
          <w:pStyle w:val="Zpat"/>
          <w:jc w:val="center"/>
          <w:rPr>
            <w:rFonts w:asciiTheme="minorHAnsi" w:hAnsiTheme="minorHAnsi" w:cstheme="minorHAnsi"/>
          </w:rPr>
        </w:pPr>
        <w:r w:rsidRPr="009A2AC8">
          <w:rPr>
            <w:rFonts w:asciiTheme="minorHAnsi" w:hAnsiTheme="minorHAnsi" w:cstheme="minorHAnsi"/>
          </w:rPr>
          <w:fldChar w:fldCharType="begin"/>
        </w:r>
        <w:r w:rsidRPr="009A2AC8">
          <w:rPr>
            <w:rFonts w:asciiTheme="minorHAnsi" w:hAnsiTheme="minorHAnsi" w:cstheme="minorHAnsi"/>
          </w:rPr>
          <w:instrText>PAGE   \* MERGEFORMAT</w:instrText>
        </w:r>
        <w:r w:rsidRPr="009A2AC8">
          <w:rPr>
            <w:rFonts w:asciiTheme="minorHAnsi" w:hAnsiTheme="minorHAnsi" w:cstheme="minorHAnsi"/>
          </w:rPr>
          <w:fldChar w:fldCharType="separate"/>
        </w:r>
        <w:r w:rsidRPr="009A2AC8">
          <w:rPr>
            <w:rFonts w:asciiTheme="minorHAnsi" w:hAnsiTheme="minorHAnsi" w:cstheme="minorHAnsi"/>
          </w:rPr>
          <w:t>2</w:t>
        </w:r>
        <w:r w:rsidRPr="009A2AC8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302C5" w14:textId="77777777" w:rsidR="00676C41" w:rsidRDefault="00676C41">
      <w:pPr>
        <w:spacing w:after="0"/>
      </w:pPr>
      <w:r>
        <w:separator/>
      </w:r>
    </w:p>
  </w:footnote>
  <w:footnote w:type="continuationSeparator" w:id="0">
    <w:p w14:paraId="598CFBEF" w14:textId="77777777" w:rsidR="00676C41" w:rsidRDefault="00676C4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F7FEE" w14:textId="5C79EABA" w:rsidR="00FD1D15" w:rsidRPr="00BF0EAD" w:rsidRDefault="009F1ABA" w:rsidP="009A2AC8">
    <w:pPr>
      <w:pStyle w:val="Zhlav"/>
      <w:tabs>
        <w:tab w:val="clear" w:pos="4536"/>
        <w:tab w:val="clear" w:pos="9072"/>
        <w:tab w:val="right" w:pos="9639"/>
      </w:tabs>
      <w:spacing w:after="0"/>
      <w:ind w:firstLine="0"/>
      <w:rPr>
        <w:rFonts w:ascii="Calibri" w:hAnsi="Calibri" w:cs="Calibri"/>
        <w:i/>
        <w:sz w:val="18"/>
        <w:u w:val="single"/>
      </w:rPr>
    </w:pPr>
    <w:r>
      <w:rPr>
        <w:rFonts w:ascii="Calibri" w:hAnsi="Calibri" w:cs="Calibri"/>
        <w:i/>
        <w:sz w:val="18"/>
        <w:u w:val="single"/>
      </w:rPr>
      <w:t>2</w:t>
    </w:r>
    <w:r w:rsidR="00051D27">
      <w:rPr>
        <w:rFonts w:ascii="Calibri" w:hAnsi="Calibri" w:cs="Calibri"/>
        <w:i/>
        <w:sz w:val="18"/>
        <w:u w:val="single"/>
      </w:rPr>
      <w:t>3</w:t>
    </w:r>
    <w:r w:rsidR="00FD1D15" w:rsidRPr="00BF0EAD">
      <w:rPr>
        <w:rFonts w:ascii="Calibri" w:hAnsi="Calibri" w:cs="Calibri"/>
        <w:i/>
        <w:sz w:val="18"/>
        <w:u w:val="single"/>
      </w:rPr>
      <w:t>/</w:t>
    </w:r>
    <w:r w:rsidR="0031046C">
      <w:rPr>
        <w:rFonts w:ascii="Calibri" w:hAnsi="Calibri" w:cs="Calibri"/>
        <w:i/>
        <w:sz w:val="18"/>
        <w:u w:val="single"/>
      </w:rPr>
      <w:t>62b</w:t>
    </w:r>
    <w:r>
      <w:rPr>
        <w:rFonts w:ascii="Calibri" w:hAnsi="Calibri" w:cs="Calibri"/>
        <w:i/>
        <w:sz w:val="18"/>
        <w:u w:val="single"/>
      </w:rPr>
      <w:tab/>
    </w:r>
    <w:r w:rsidR="0031046C" w:rsidRPr="0031046C">
      <w:rPr>
        <w:rFonts w:ascii="Calibri" w:hAnsi="Calibri" w:cs="Calibri"/>
        <w:i/>
        <w:sz w:val="18"/>
        <w:u w:val="single"/>
      </w:rPr>
      <w:t>Stavební úpravy bytu č.3 v objektu na parcele č. st. 1361; k.ú., Šumperk</w:t>
    </w:r>
  </w:p>
  <w:p w14:paraId="129B7913" w14:textId="15B38925" w:rsidR="00FD1D15" w:rsidRPr="00BF0EAD" w:rsidRDefault="00FD1D15" w:rsidP="009A2AC8">
    <w:pPr>
      <w:tabs>
        <w:tab w:val="right" w:pos="9639"/>
      </w:tabs>
      <w:ind w:firstLine="0"/>
      <w:jc w:val="center"/>
      <w:outlineLvl w:val="0"/>
      <w:rPr>
        <w:rFonts w:ascii="Calibri" w:hAnsi="Calibri" w:cs="Calibri"/>
        <w:i/>
        <w:sz w:val="18"/>
        <w:szCs w:val="18"/>
      </w:rPr>
    </w:pPr>
    <w:r w:rsidRPr="00BF0EAD">
      <w:rPr>
        <w:rFonts w:ascii="Calibri" w:hAnsi="Calibri" w:cs="Calibri"/>
        <w:i/>
        <w:sz w:val="18"/>
        <w:szCs w:val="18"/>
      </w:rPr>
      <w:tab/>
      <w:t>D.1.4.</w:t>
    </w:r>
    <w:r w:rsidR="00101A73">
      <w:rPr>
        <w:rFonts w:ascii="Calibri" w:hAnsi="Calibri" w:cs="Calibri"/>
        <w:i/>
        <w:sz w:val="18"/>
        <w:szCs w:val="18"/>
      </w:rPr>
      <w:t>a</w:t>
    </w:r>
    <w:r w:rsidRPr="00BF0EAD">
      <w:rPr>
        <w:rFonts w:ascii="Calibri" w:hAnsi="Calibri" w:cs="Calibri"/>
        <w:i/>
        <w:sz w:val="18"/>
        <w:szCs w:val="18"/>
      </w:rPr>
      <w:t xml:space="preserve"> Technika prostředí staveb –</w:t>
    </w:r>
    <w:r w:rsidR="00101A73">
      <w:rPr>
        <w:rFonts w:ascii="Calibri" w:hAnsi="Calibri" w:cs="Calibri"/>
        <w:i/>
        <w:sz w:val="18"/>
        <w:szCs w:val="18"/>
      </w:rPr>
      <w:t>VYTÁPĚ</w:t>
    </w:r>
    <w:r w:rsidRPr="00FD1D15">
      <w:rPr>
        <w:rFonts w:ascii="Calibri" w:hAnsi="Calibri" w:cs="Calibri"/>
        <w:i/>
        <w:sz w:val="18"/>
        <w:szCs w:val="18"/>
      </w:rPr>
      <w:t>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41225"/>
    <w:multiLevelType w:val="hybridMultilevel"/>
    <w:tmpl w:val="96E68F32"/>
    <w:lvl w:ilvl="0" w:tplc="6D084284">
      <w:start w:val="1"/>
      <w:numFmt w:val="decimal"/>
      <w:pStyle w:val="JAHODA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ED2826"/>
    <w:multiLevelType w:val="multilevel"/>
    <w:tmpl w:val="E7DECB7E"/>
    <w:lvl w:ilvl="0">
      <w:start w:val="1"/>
      <w:numFmt w:val="none"/>
      <w:pStyle w:val="Nadpis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%2.%3"/>
      <w:lvlJc w:val="left"/>
      <w:pPr>
        <w:ind w:left="720" w:hanging="266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C97356A"/>
    <w:multiLevelType w:val="hybridMultilevel"/>
    <w:tmpl w:val="74C4F07A"/>
    <w:lvl w:ilvl="0" w:tplc="651A16C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 w16cid:durableId="266734999">
    <w:abstractNumId w:val="0"/>
  </w:num>
  <w:num w:numId="2" w16cid:durableId="147283865">
    <w:abstractNumId w:val="1"/>
  </w:num>
  <w:num w:numId="3" w16cid:durableId="643051584">
    <w:abstractNumId w:val="1"/>
  </w:num>
  <w:num w:numId="4" w16cid:durableId="1244215913">
    <w:abstractNumId w:val="1"/>
  </w:num>
  <w:num w:numId="5" w16cid:durableId="2088769517">
    <w:abstractNumId w:val="1"/>
  </w:num>
  <w:num w:numId="6" w16cid:durableId="1488478129">
    <w:abstractNumId w:val="1"/>
  </w:num>
  <w:num w:numId="7" w16cid:durableId="407727025">
    <w:abstractNumId w:val="1"/>
  </w:num>
  <w:num w:numId="8" w16cid:durableId="284122510">
    <w:abstractNumId w:val="1"/>
  </w:num>
  <w:num w:numId="9" w16cid:durableId="1547336173">
    <w:abstractNumId w:val="1"/>
  </w:num>
  <w:num w:numId="10" w16cid:durableId="1710299253">
    <w:abstractNumId w:val="1"/>
  </w:num>
  <w:num w:numId="11" w16cid:durableId="612976585">
    <w:abstractNumId w:val="1"/>
  </w:num>
  <w:num w:numId="12" w16cid:durableId="1444307598">
    <w:abstractNumId w:val="1"/>
  </w:num>
  <w:num w:numId="13" w16cid:durableId="124858757">
    <w:abstractNumId w:val="1"/>
  </w:num>
  <w:num w:numId="14" w16cid:durableId="1758478164">
    <w:abstractNumId w:val="1"/>
  </w:num>
  <w:num w:numId="15" w16cid:durableId="597102042">
    <w:abstractNumId w:val="2"/>
  </w:num>
  <w:num w:numId="16" w16cid:durableId="823354012">
    <w:abstractNumId w:val="1"/>
  </w:num>
  <w:num w:numId="17" w16cid:durableId="920677242">
    <w:abstractNumId w:val="1"/>
  </w:num>
  <w:num w:numId="18" w16cid:durableId="58650076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4A2"/>
    <w:rsid w:val="00023676"/>
    <w:rsid w:val="00026270"/>
    <w:rsid w:val="00035854"/>
    <w:rsid w:val="00040923"/>
    <w:rsid w:val="00044655"/>
    <w:rsid w:val="00051D27"/>
    <w:rsid w:val="00054C87"/>
    <w:rsid w:val="0005625F"/>
    <w:rsid w:val="000577D9"/>
    <w:rsid w:val="00060CB8"/>
    <w:rsid w:val="0006231F"/>
    <w:rsid w:val="000C052F"/>
    <w:rsid w:val="000C6AC0"/>
    <w:rsid w:val="000E2F91"/>
    <w:rsid w:val="00101238"/>
    <w:rsid w:val="00101A73"/>
    <w:rsid w:val="00113036"/>
    <w:rsid w:val="00124BE2"/>
    <w:rsid w:val="0015332D"/>
    <w:rsid w:val="00160329"/>
    <w:rsid w:val="00161897"/>
    <w:rsid w:val="00163903"/>
    <w:rsid w:val="00164780"/>
    <w:rsid w:val="00165D9E"/>
    <w:rsid w:val="001777A4"/>
    <w:rsid w:val="001873DB"/>
    <w:rsid w:val="001B4840"/>
    <w:rsid w:val="001B6BF2"/>
    <w:rsid w:val="001B7938"/>
    <w:rsid w:val="001E2D70"/>
    <w:rsid w:val="001F6D58"/>
    <w:rsid w:val="00207319"/>
    <w:rsid w:val="00210779"/>
    <w:rsid w:val="00210C20"/>
    <w:rsid w:val="00222C49"/>
    <w:rsid w:val="00227D36"/>
    <w:rsid w:val="002365D9"/>
    <w:rsid w:val="002433E4"/>
    <w:rsid w:val="00245122"/>
    <w:rsid w:val="00263568"/>
    <w:rsid w:val="002674C9"/>
    <w:rsid w:val="00295A4F"/>
    <w:rsid w:val="002B0456"/>
    <w:rsid w:val="002C0457"/>
    <w:rsid w:val="002C519B"/>
    <w:rsid w:val="002D2309"/>
    <w:rsid w:val="002D47C9"/>
    <w:rsid w:val="002D5A24"/>
    <w:rsid w:val="002F62DC"/>
    <w:rsid w:val="003070EA"/>
    <w:rsid w:val="0031046C"/>
    <w:rsid w:val="0031759D"/>
    <w:rsid w:val="00322440"/>
    <w:rsid w:val="0034048A"/>
    <w:rsid w:val="00345D25"/>
    <w:rsid w:val="003624B6"/>
    <w:rsid w:val="0036283D"/>
    <w:rsid w:val="003634A2"/>
    <w:rsid w:val="003664FD"/>
    <w:rsid w:val="003837F3"/>
    <w:rsid w:val="0039178C"/>
    <w:rsid w:val="00392AC5"/>
    <w:rsid w:val="0039488C"/>
    <w:rsid w:val="003A221E"/>
    <w:rsid w:val="003B2005"/>
    <w:rsid w:val="003B5844"/>
    <w:rsid w:val="003B5A5F"/>
    <w:rsid w:val="003B5C15"/>
    <w:rsid w:val="003E31A7"/>
    <w:rsid w:val="003F61BB"/>
    <w:rsid w:val="003F6E49"/>
    <w:rsid w:val="00405631"/>
    <w:rsid w:val="004109AC"/>
    <w:rsid w:val="00425E6F"/>
    <w:rsid w:val="0045399A"/>
    <w:rsid w:val="00460D38"/>
    <w:rsid w:val="004641DC"/>
    <w:rsid w:val="004721B5"/>
    <w:rsid w:val="004766D3"/>
    <w:rsid w:val="004810D2"/>
    <w:rsid w:val="00493C75"/>
    <w:rsid w:val="004A4F33"/>
    <w:rsid w:val="004B2E41"/>
    <w:rsid w:val="004C1F14"/>
    <w:rsid w:val="004D3F54"/>
    <w:rsid w:val="004F26DD"/>
    <w:rsid w:val="004F66D1"/>
    <w:rsid w:val="004F7A3A"/>
    <w:rsid w:val="005078CB"/>
    <w:rsid w:val="0053700F"/>
    <w:rsid w:val="00574FEB"/>
    <w:rsid w:val="0057672E"/>
    <w:rsid w:val="00580DBD"/>
    <w:rsid w:val="005951CF"/>
    <w:rsid w:val="005A0896"/>
    <w:rsid w:val="005A2D08"/>
    <w:rsid w:val="005D4C3E"/>
    <w:rsid w:val="005F44DA"/>
    <w:rsid w:val="005F69EA"/>
    <w:rsid w:val="0063210D"/>
    <w:rsid w:val="00640946"/>
    <w:rsid w:val="00646713"/>
    <w:rsid w:val="00650603"/>
    <w:rsid w:val="00651245"/>
    <w:rsid w:val="006604D7"/>
    <w:rsid w:val="00673E8B"/>
    <w:rsid w:val="00675568"/>
    <w:rsid w:val="00676C41"/>
    <w:rsid w:val="006842E0"/>
    <w:rsid w:val="006866C1"/>
    <w:rsid w:val="00686D0D"/>
    <w:rsid w:val="006A307E"/>
    <w:rsid w:val="006A38F3"/>
    <w:rsid w:val="006B1727"/>
    <w:rsid w:val="006B3308"/>
    <w:rsid w:val="006C14F6"/>
    <w:rsid w:val="006C64E0"/>
    <w:rsid w:val="006D5F69"/>
    <w:rsid w:val="006E1FDF"/>
    <w:rsid w:val="006F5031"/>
    <w:rsid w:val="007053D2"/>
    <w:rsid w:val="0071051D"/>
    <w:rsid w:val="007124D3"/>
    <w:rsid w:val="007161AA"/>
    <w:rsid w:val="00723651"/>
    <w:rsid w:val="00723788"/>
    <w:rsid w:val="00723CE9"/>
    <w:rsid w:val="00733D53"/>
    <w:rsid w:val="00750030"/>
    <w:rsid w:val="00754A2D"/>
    <w:rsid w:val="00756E80"/>
    <w:rsid w:val="00760225"/>
    <w:rsid w:val="00761EC8"/>
    <w:rsid w:val="007675B1"/>
    <w:rsid w:val="00791AA4"/>
    <w:rsid w:val="007B3728"/>
    <w:rsid w:val="007B6426"/>
    <w:rsid w:val="007D6B9C"/>
    <w:rsid w:val="007F3838"/>
    <w:rsid w:val="008030CA"/>
    <w:rsid w:val="00812439"/>
    <w:rsid w:val="00827BC0"/>
    <w:rsid w:val="00841391"/>
    <w:rsid w:val="00845138"/>
    <w:rsid w:val="0086570E"/>
    <w:rsid w:val="00867374"/>
    <w:rsid w:val="008930A3"/>
    <w:rsid w:val="008A5F9A"/>
    <w:rsid w:val="008B70CE"/>
    <w:rsid w:val="008C0E3E"/>
    <w:rsid w:val="008C426D"/>
    <w:rsid w:val="008F4EFF"/>
    <w:rsid w:val="00910695"/>
    <w:rsid w:val="00911355"/>
    <w:rsid w:val="00911706"/>
    <w:rsid w:val="009210CE"/>
    <w:rsid w:val="009262C7"/>
    <w:rsid w:val="009517D5"/>
    <w:rsid w:val="00951A7C"/>
    <w:rsid w:val="00951B4F"/>
    <w:rsid w:val="009614C4"/>
    <w:rsid w:val="00963ADA"/>
    <w:rsid w:val="00983E96"/>
    <w:rsid w:val="00993513"/>
    <w:rsid w:val="009A2AC8"/>
    <w:rsid w:val="009B0DE1"/>
    <w:rsid w:val="009B254A"/>
    <w:rsid w:val="009B2949"/>
    <w:rsid w:val="009B76C2"/>
    <w:rsid w:val="009C3627"/>
    <w:rsid w:val="009F0A6A"/>
    <w:rsid w:val="009F1ABA"/>
    <w:rsid w:val="00A1084B"/>
    <w:rsid w:val="00A1325C"/>
    <w:rsid w:val="00A21D16"/>
    <w:rsid w:val="00A2319E"/>
    <w:rsid w:val="00A307DE"/>
    <w:rsid w:val="00A31840"/>
    <w:rsid w:val="00A40FEA"/>
    <w:rsid w:val="00A55C8B"/>
    <w:rsid w:val="00A5706E"/>
    <w:rsid w:val="00A60D67"/>
    <w:rsid w:val="00A67CA8"/>
    <w:rsid w:val="00A73FB5"/>
    <w:rsid w:val="00A84314"/>
    <w:rsid w:val="00A90169"/>
    <w:rsid w:val="00A91907"/>
    <w:rsid w:val="00A97A77"/>
    <w:rsid w:val="00AB0A4E"/>
    <w:rsid w:val="00AC3E0A"/>
    <w:rsid w:val="00AD5637"/>
    <w:rsid w:val="00AE7893"/>
    <w:rsid w:val="00AF4BC2"/>
    <w:rsid w:val="00B0140B"/>
    <w:rsid w:val="00B0619C"/>
    <w:rsid w:val="00B21C70"/>
    <w:rsid w:val="00B3537E"/>
    <w:rsid w:val="00B465F9"/>
    <w:rsid w:val="00B56910"/>
    <w:rsid w:val="00B624AE"/>
    <w:rsid w:val="00B6406C"/>
    <w:rsid w:val="00B64587"/>
    <w:rsid w:val="00B8100D"/>
    <w:rsid w:val="00B81554"/>
    <w:rsid w:val="00B82C4D"/>
    <w:rsid w:val="00B93252"/>
    <w:rsid w:val="00BC15A1"/>
    <w:rsid w:val="00BC711A"/>
    <w:rsid w:val="00BD0023"/>
    <w:rsid w:val="00BD0BF3"/>
    <w:rsid w:val="00BD6C07"/>
    <w:rsid w:val="00BD6CF5"/>
    <w:rsid w:val="00BE50AE"/>
    <w:rsid w:val="00BF3616"/>
    <w:rsid w:val="00BF39BC"/>
    <w:rsid w:val="00BF3A9A"/>
    <w:rsid w:val="00C00E8E"/>
    <w:rsid w:val="00C12BDF"/>
    <w:rsid w:val="00C15022"/>
    <w:rsid w:val="00C2092D"/>
    <w:rsid w:val="00C25000"/>
    <w:rsid w:val="00C27B57"/>
    <w:rsid w:val="00C40DC3"/>
    <w:rsid w:val="00C54149"/>
    <w:rsid w:val="00C54801"/>
    <w:rsid w:val="00C57FBC"/>
    <w:rsid w:val="00C637F0"/>
    <w:rsid w:val="00C77384"/>
    <w:rsid w:val="00C77921"/>
    <w:rsid w:val="00C844C4"/>
    <w:rsid w:val="00C84CFB"/>
    <w:rsid w:val="00C92FE9"/>
    <w:rsid w:val="00CA211F"/>
    <w:rsid w:val="00CA6DB4"/>
    <w:rsid w:val="00CB199A"/>
    <w:rsid w:val="00CB643D"/>
    <w:rsid w:val="00CE2A24"/>
    <w:rsid w:val="00D22E4B"/>
    <w:rsid w:val="00D574E4"/>
    <w:rsid w:val="00D66C17"/>
    <w:rsid w:val="00D66E32"/>
    <w:rsid w:val="00D701F8"/>
    <w:rsid w:val="00D74C7B"/>
    <w:rsid w:val="00D752B3"/>
    <w:rsid w:val="00D76B53"/>
    <w:rsid w:val="00D77B59"/>
    <w:rsid w:val="00D8318A"/>
    <w:rsid w:val="00D84EF8"/>
    <w:rsid w:val="00D871BA"/>
    <w:rsid w:val="00D97E8E"/>
    <w:rsid w:val="00DA0D13"/>
    <w:rsid w:val="00DA4C22"/>
    <w:rsid w:val="00DB0010"/>
    <w:rsid w:val="00DF2F3A"/>
    <w:rsid w:val="00E05856"/>
    <w:rsid w:val="00E15A5A"/>
    <w:rsid w:val="00E26EE4"/>
    <w:rsid w:val="00E305CC"/>
    <w:rsid w:val="00E445F5"/>
    <w:rsid w:val="00E60859"/>
    <w:rsid w:val="00E62C7E"/>
    <w:rsid w:val="00E63D60"/>
    <w:rsid w:val="00E7179E"/>
    <w:rsid w:val="00E7466D"/>
    <w:rsid w:val="00E8175D"/>
    <w:rsid w:val="00E835C8"/>
    <w:rsid w:val="00EA3441"/>
    <w:rsid w:val="00EA4A4E"/>
    <w:rsid w:val="00F0237C"/>
    <w:rsid w:val="00F05021"/>
    <w:rsid w:val="00F07104"/>
    <w:rsid w:val="00F11675"/>
    <w:rsid w:val="00F14F90"/>
    <w:rsid w:val="00F26A6E"/>
    <w:rsid w:val="00F41EBF"/>
    <w:rsid w:val="00F47CE1"/>
    <w:rsid w:val="00F602F6"/>
    <w:rsid w:val="00F70769"/>
    <w:rsid w:val="00F71199"/>
    <w:rsid w:val="00F9227B"/>
    <w:rsid w:val="00F9519C"/>
    <w:rsid w:val="00F97F36"/>
    <w:rsid w:val="00FB5953"/>
    <w:rsid w:val="00FC406C"/>
    <w:rsid w:val="00FD1D15"/>
    <w:rsid w:val="00FF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F71A97"/>
  <w15:chartTrackingRefBased/>
  <w15:docId w15:val="{DAD7F658-DF8A-4199-86FD-61828E75F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1F14"/>
    <w:pPr>
      <w:widowControl w:val="0"/>
      <w:spacing w:after="80"/>
      <w:ind w:firstLine="709"/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C15022"/>
    <w:pPr>
      <w:numPr>
        <w:numId w:val="2"/>
      </w:numPr>
      <w:tabs>
        <w:tab w:val="left" w:pos="0"/>
      </w:tabs>
      <w:jc w:val="left"/>
      <w:outlineLvl w:val="0"/>
    </w:pPr>
    <w:rPr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C15022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adpis2"/>
    <w:next w:val="Normln"/>
    <w:link w:val="Nadpis3Char"/>
    <w:qFormat/>
    <w:rsid w:val="00C15022"/>
    <w:pPr>
      <w:numPr>
        <w:ilvl w:val="2"/>
      </w:numPr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2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link w:val="Nadpis5Char"/>
    <w:qFormat/>
    <w:pPr>
      <w:numPr>
        <w:ilvl w:val="4"/>
        <w:numId w:val="2"/>
      </w:numPr>
      <w:spacing w:before="240" w:after="60"/>
      <w:outlineLvl w:val="4"/>
    </w:pPr>
    <w:rPr>
      <w:rFonts w:ascii="Arial" w:hAnsi="Arial"/>
    </w:rPr>
  </w:style>
  <w:style w:type="paragraph" w:styleId="Nadpis6">
    <w:name w:val="heading 6"/>
    <w:basedOn w:val="Normln"/>
    <w:next w:val="Normln"/>
    <w:link w:val="Nadpis6Char"/>
    <w:qFormat/>
    <w:pPr>
      <w:numPr>
        <w:ilvl w:val="5"/>
        <w:numId w:val="2"/>
      </w:numPr>
      <w:spacing w:before="240" w:after="60"/>
      <w:outlineLvl w:val="5"/>
    </w:pPr>
    <w:rPr>
      <w:rFonts w:ascii="Arial" w:hAnsi="Arial"/>
      <w:i/>
    </w:rPr>
  </w:style>
  <w:style w:type="paragraph" w:styleId="Nadpis7">
    <w:name w:val="heading 7"/>
    <w:basedOn w:val="Normln"/>
    <w:next w:val="Normln"/>
    <w:link w:val="Nadpis7Char"/>
    <w:qFormat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qFormat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qFormat/>
    <w:pPr>
      <w:numPr>
        <w:ilvl w:val="8"/>
        <w:numId w:val="2"/>
      </w:numPr>
      <w:spacing w:after="0" w:line="240" w:lineRule="atLeast"/>
      <w:outlineLvl w:val="8"/>
    </w:pPr>
    <w:rPr>
      <w:sz w:val="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spacing w:after="0" w:line="60" w:lineRule="atLeast"/>
      <w:ind w:left="709" w:firstLine="0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sz w:val="2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Seznamsodrkami2">
    <w:name w:val="List Bullet 2"/>
    <w:basedOn w:val="Normln"/>
    <w:semiHidden/>
    <w:pPr>
      <w:ind w:left="566" w:hanging="283"/>
    </w:pPr>
  </w:style>
  <w:style w:type="paragraph" w:styleId="Seznamsodrkami3">
    <w:name w:val="List Bullet 3"/>
    <w:basedOn w:val="Normln"/>
    <w:semiHidden/>
    <w:pPr>
      <w:ind w:left="849" w:hanging="283"/>
    </w:pPr>
  </w:style>
  <w:style w:type="paragraph" w:styleId="Nzev">
    <w:name w:val="Title"/>
    <w:basedOn w:val="Normln"/>
    <w:link w:val="NzevChar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link w:val="ZkladntextodsazenChar"/>
    <w:semiHidden/>
    <w:pPr>
      <w:spacing w:after="120"/>
      <w:ind w:left="283"/>
    </w:pPr>
  </w:style>
  <w:style w:type="paragraph" w:customStyle="1" w:styleId="Zkladntext31">
    <w:name w:val="Základní text 31"/>
    <w:basedOn w:val="Zkladntextodsazen"/>
  </w:style>
  <w:style w:type="paragraph" w:customStyle="1" w:styleId="Zkladntext4">
    <w:name w:val="Základní text 4"/>
    <w:basedOn w:val="Zkladntextodsazen"/>
  </w:style>
  <w:style w:type="paragraph" w:customStyle="1" w:styleId="Podtitul">
    <w:name w:val="Podtitul"/>
    <w:basedOn w:val="Normln"/>
    <w:qFormat/>
    <w:pPr>
      <w:spacing w:after="60"/>
      <w:jc w:val="center"/>
    </w:pPr>
    <w:rPr>
      <w:rFonts w:ascii="Arial" w:hAnsi="Arial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odsazen2">
    <w:name w:val="Body Text Indent 2"/>
    <w:basedOn w:val="Normln"/>
    <w:link w:val="Zkladntextodsazen2Char"/>
    <w:semiHidden/>
    <w:pPr>
      <w:widowControl/>
    </w:pPr>
  </w:style>
  <w:style w:type="paragraph" w:styleId="Zkladntextodsazen3">
    <w:name w:val="Body Text Indent 3"/>
    <w:basedOn w:val="Normln"/>
    <w:link w:val="Zkladntextodsazen3Char"/>
    <w:semiHidden/>
    <w:pPr>
      <w:widowControl/>
      <w:ind w:left="708" w:firstLine="0"/>
    </w:pPr>
  </w:style>
  <w:style w:type="paragraph" w:styleId="Zkladntext2">
    <w:name w:val="Body Text 2"/>
    <w:basedOn w:val="Normln"/>
    <w:link w:val="Zkladntext2Char"/>
    <w:semiHidden/>
    <w:pPr>
      <w:widowControl/>
      <w:spacing w:before="120" w:line="240" w:lineRule="atLeast"/>
      <w:ind w:firstLine="0"/>
    </w:pPr>
    <w:rPr>
      <w:b/>
    </w:rPr>
  </w:style>
  <w:style w:type="paragraph" w:customStyle="1" w:styleId="Zkladntext21">
    <w:name w:val="Základní text 21"/>
    <w:basedOn w:val="Normln"/>
    <w:pPr>
      <w:widowControl/>
      <w:overflowPunct w:val="0"/>
      <w:autoSpaceDE w:val="0"/>
      <w:autoSpaceDN w:val="0"/>
      <w:adjustRightInd w:val="0"/>
      <w:spacing w:before="120" w:after="0" w:line="360" w:lineRule="auto"/>
      <w:ind w:firstLine="0"/>
      <w:textAlignment w:val="baseline"/>
    </w:pPr>
    <w:rPr>
      <w:rFonts w:cs="Tahoma"/>
      <w:sz w:val="22"/>
    </w:rPr>
  </w:style>
  <w:style w:type="character" w:customStyle="1" w:styleId="Zkladntextodsazen2Char">
    <w:name w:val="Základní text odsazený 2 Char"/>
    <w:link w:val="Zkladntextodsazen2"/>
    <w:semiHidden/>
    <w:rsid w:val="003634A2"/>
    <w:rPr>
      <w:sz w:val="24"/>
    </w:rPr>
  </w:style>
  <w:style w:type="character" w:customStyle="1" w:styleId="ZpatChar">
    <w:name w:val="Zápatí Char"/>
    <w:link w:val="Zpat"/>
    <w:uiPriority w:val="99"/>
    <w:rsid w:val="00D574E4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0D6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60D67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E1FD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E1FDF"/>
    <w:rPr>
      <w:sz w:val="16"/>
      <w:szCs w:val="16"/>
    </w:rPr>
  </w:style>
  <w:style w:type="table" w:styleId="Mkatabulky">
    <w:name w:val="Table Grid"/>
    <w:basedOn w:val="Normlntabulka"/>
    <w:uiPriority w:val="59"/>
    <w:rsid w:val="00AE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HODA">
    <w:name w:val="JAHODA"/>
    <w:basedOn w:val="Normln"/>
    <w:rsid w:val="00686D0D"/>
    <w:pPr>
      <w:widowControl/>
      <w:numPr>
        <w:numId w:val="1"/>
      </w:numPr>
      <w:spacing w:after="0"/>
      <w:jc w:val="left"/>
    </w:pPr>
    <w:rPr>
      <w:szCs w:val="24"/>
    </w:rPr>
  </w:style>
  <w:style w:type="character" w:customStyle="1" w:styleId="ZhlavChar">
    <w:name w:val="Záhlaví Char"/>
    <w:link w:val="Zhlav"/>
    <w:semiHidden/>
    <w:rsid w:val="00791AA4"/>
    <w:rPr>
      <w:sz w:val="24"/>
    </w:rPr>
  </w:style>
  <w:style w:type="paragraph" w:customStyle="1" w:styleId="Normln1">
    <w:name w:val="Normální 1"/>
    <w:basedOn w:val="Normln"/>
    <w:link w:val="Normln1Char"/>
    <w:qFormat/>
    <w:rsid w:val="00B93252"/>
    <w:pPr>
      <w:widowControl/>
      <w:spacing w:before="120" w:after="0"/>
      <w:contextualSpacing/>
    </w:pPr>
    <w:rPr>
      <w:rFonts w:ascii="Tahoma" w:hAnsi="Tahoma" w:cs="Tahoma"/>
      <w:bCs/>
      <w:sz w:val="22"/>
      <w:szCs w:val="22"/>
    </w:rPr>
  </w:style>
  <w:style w:type="character" w:customStyle="1" w:styleId="Normln1Char">
    <w:name w:val="Normální 1 Char"/>
    <w:link w:val="Normln1"/>
    <w:rsid w:val="00B93252"/>
    <w:rPr>
      <w:rFonts w:ascii="Tahoma" w:hAnsi="Tahoma" w:cs="Tahoma"/>
      <w:bCs/>
      <w:sz w:val="22"/>
      <w:szCs w:val="22"/>
    </w:rPr>
  </w:style>
  <w:style w:type="character" w:styleId="Hypertextovodkaz">
    <w:name w:val="Hyperlink"/>
    <w:uiPriority w:val="99"/>
    <w:unhideWhenUsed/>
    <w:rsid w:val="00B93252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AD5637"/>
    <w:rPr>
      <w:b/>
      <w:sz w:val="40"/>
    </w:rPr>
  </w:style>
  <w:style w:type="character" w:customStyle="1" w:styleId="Nadpis2Char">
    <w:name w:val="Nadpis 2 Char"/>
    <w:basedOn w:val="Standardnpsmoodstavce"/>
    <w:link w:val="Nadpis2"/>
    <w:rsid w:val="00AD5637"/>
    <w:rPr>
      <w:rFonts w:ascii="Arial" w:hAnsi="Arial"/>
      <w:b/>
      <w:sz w:val="28"/>
    </w:rPr>
  </w:style>
  <w:style w:type="character" w:customStyle="1" w:styleId="Nadpis3Char">
    <w:name w:val="Nadpis 3 Char"/>
    <w:basedOn w:val="Standardnpsmoodstavce"/>
    <w:link w:val="Nadpis3"/>
    <w:rsid w:val="00AD5637"/>
    <w:rPr>
      <w:rFonts w:ascii="Arial" w:hAnsi="Arial"/>
      <w:b/>
      <w:sz w:val="24"/>
    </w:rPr>
  </w:style>
  <w:style w:type="character" w:customStyle="1" w:styleId="Nadpis4Char">
    <w:name w:val="Nadpis 4 Char"/>
    <w:basedOn w:val="Standardnpsmoodstavce"/>
    <w:link w:val="Nadpis4"/>
    <w:rsid w:val="00AD5637"/>
    <w:rPr>
      <w:b/>
      <w:i/>
      <w:sz w:val="24"/>
    </w:rPr>
  </w:style>
  <w:style w:type="character" w:customStyle="1" w:styleId="Nadpis5Char">
    <w:name w:val="Nadpis 5 Char"/>
    <w:basedOn w:val="Standardnpsmoodstavce"/>
    <w:link w:val="Nadpis5"/>
    <w:rsid w:val="00AD5637"/>
    <w:rPr>
      <w:rFonts w:ascii="Arial" w:hAnsi="Arial"/>
      <w:sz w:val="24"/>
    </w:rPr>
  </w:style>
  <w:style w:type="character" w:customStyle="1" w:styleId="Nadpis6Char">
    <w:name w:val="Nadpis 6 Char"/>
    <w:basedOn w:val="Standardnpsmoodstavce"/>
    <w:link w:val="Nadpis6"/>
    <w:rsid w:val="00AD5637"/>
    <w:rPr>
      <w:rFonts w:ascii="Arial" w:hAnsi="Arial"/>
      <w:i/>
      <w:sz w:val="24"/>
    </w:rPr>
  </w:style>
  <w:style w:type="character" w:customStyle="1" w:styleId="Nadpis7Char">
    <w:name w:val="Nadpis 7 Char"/>
    <w:basedOn w:val="Standardnpsmoodstavce"/>
    <w:link w:val="Nadpis7"/>
    <w:rsid w:val="00AD5637"/>
    <w:rPr>
      <w:rFonts w:ascii="Arial" w:hAnsi="Arial"/>
      <w:sz w:val="24"/>
    </w:rPr>
  </w:style>
  <w:style w:type="character" w:customStyle="1" w:styleId="Nadpis8Char">
    <w:name w:val="Nadpis 8 Char"/>
    <w:basedOn w:val="Standardnpsmoodstavce"/>
    <w:link w:val="Nadpis8"/>
    <w:rsid w:val="00AD5637"/>
    <w:rPr>
      <w:rFonts w:ascii="Arial" w:hAnsi="Arial"/>
      <w:i/>
      <w:sz w:val="24"/>
    </w:rPr>
  </w:style>
  <w:style w:type="character" w:customStyle="1" w:styleId="Nadpis9Char">
    <w:name w:val="Nadpis 9 Char"/>
    <w:basedOn w:val="Standardnpsmoodstavce"/>
    <w:link w:val="Nadpis9"/>
    <w:rsid w:val="00AD5637"/>
    <w:rPr>
      <w:sz w:val="2"/>
      <w:lang w:val="x-none"/>
    </w:rPr>
  </w:style>
  <w:style w:type="character" w:customStyle="1" w:styleId="ZkladntextChar">
    <w:name w:val="Základní text Char"/>
    <w:basedOn w:val="Standardnpsmoodstavce"/>
    <w:link w:val="Zkladntext"/>
    <w:semiHidden/>
    <w:rsid w:val="00AD5637"/>
    <w:rPr>
      <w:sz w:val="24"/>
    </w:rPr>
  </w:style>
  <w:style w:type="character" w:customStyle="1" w:styleId="NzevChar">
    <w:name w:val="Název Char"/>
    <w:basedOn w:val="Standardnpsmoodstavce"/>
    <w:link w:val="Nzev"/>
    <w:rsid w:val="00AD5637"/>
    <w:rPr>
      <w:rFonts w:ascii="Arial" w:hAnsi="Arial"/>
      <w:b/>
      <w:kern w:val="28"/>
      <w:sz w:val="3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D5637"/>
    <w:rPr>
      <w:sz w:val="24"/>
    </w:rPr>
  </w:style>
  <w:style w:type="paragraph" w:customStyle="1" w:styleId="Zkladntext32">
    <w:name w:val="Základní text 32"/>
    <w:basedOn w:val="Zkladntextodsazen"/>
    <w:rsid w:val="00AD5637"/>
  </w:style>
  <w:style w:type="paragraph" w:customStyle="1" w:styleId="a">
    <w:basedOn w:val="Normln"/>
    <w:next w:val="Rozloendokumentu"/>
    <w:rsid w:val="00AD5637"/>
    <w:pPr>
      <w:shd w:val="clear" w:color="auto" w:fill="000080"/>
    </w:pPr>
    <w:rPr>
      <w:rFonts w:ascii="Tahoma" w:hAnsi="Tahoma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AD5637"/>
    <w:rPr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AD5637"/>
    <w:rPr>
      <w:b/>
      <w:sz w:val="24"/>
    </w:rPr>
  </w:style>
  <w:style w:type="paragraph" w:customStyle="1" w:styleId="Zkladntext22">
    <w:name w:val="Základní text 22"/>
    <w:basedOn w:val="Normln"/>
    <w:rsid w:val="00AD5637"/>
    <w:pPr>
      <w:widowControl/>
      <w:overflowPunct w:val="0"/>
      <w:autoSpaceDE w:val="0"/>
      <w:autoSpaceDN w:val="0"/>
      <w:adjustRightInd w:val="0"/>
      <w:spacing w:before="120" w:after="0" w:line="360" w:lineRule="auto"/>
      <w:ind w:firstLine="0"/>
      <w:textAlignment w:val="baseline"/>
    </w:pPr>
    <w:rPr>
      <w:rFonts w:cs="Tahoma"/>
      <w:sz w:val="2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D5637"/>
    <w:pPr>
      <w:numPr>
        <w:ilvl w:val="1"/>
      </w:numPr>
      <w:spacing w:after="160"/>
      <w:ind w:firstLine="709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D563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D5637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637"/>
    <w:rPr>
      <w:rFonts w:ascii="Segoe UI" w:hAnsi="Segoe UI" w:cs="Segoe UI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AD56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2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1414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Jiří Frys-stavební projekce</Company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Studie, zadání, nabídky</dc:subject>
  <dc:creator>Jiří Frys-stavební projekce</dc:creator>
  <cp:keywords/>
  <cp:lastModifiedBy>Jana Hnilicová</cp:lastModifiedBy>
  <cp:revision>6</cp:revision>
  <cp:lastPrinted>2009-06-08T12:35:00Z</cp:lastPrinted>
  <dcterms:created xsi:type="dcterms:W3CDTF">2023-12-09T10:36:00Z</dcterms:created>
  <dcterms:modified xsi:type="dcterms:W3CDTF">2024-01-05T12:17:00Z</dcterms:modified>
</cp:coreProperties>
</file>