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99F6" w14:textId="377979F7" w:rsidR="007D08C9" w:rsidRPr="007D08C9" w:rsidRDefault="008D133B" w:rsidP="007D08C9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0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Čestné prohlášení ke splnění technické kvalifikace</w:t>
      </w:r>
    </w:p>
    <w:p w14:paraId="243353DA" w14:textId="375A30E2" w:rsidR="007D08C9" w:rsidRPr="007D08C9" w:rsidRDefault="007D08C9" w:rsidP="007D08C9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8C9">
        <w:rPr>
          <w:rFonts w:asciiTheme="minorHAnsi" w:hAnsiTheme="minorHAnsi" w:cstheme="minorHAnsi"/>
          <w:b/>
          <w:sz w:val="22"/>
          <w:szCs w:val="22"/>
        </w:rPr>
        <w:t>k veřejné zakázce</w:t>
      </w:r>
      <w:r w:rsidR="00935C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5CF5" w:rsidRPr="00935CF5">
        <w:rPr>
          <w:rFonts w:asciiTheme="minorHAnsi" w:hAnsiTheme="minorHAnsi" w:cstheme="minorHAnsi"/>
          <w:b/>
          <w:sz w:val="22"/>
          <w:szCs w:val="22"/>
        </w:rPr>
        <w:t>dle zákona č. 134/2016 Sb., o zadávání veřejných zakázek (dále jen „ZZVZ“ nebo „zákon“)</w:t>
      </w:r>
    </w:p>
    <w:p w14:paraId="602491CF" w14:textId="2A250023" w:rsidR="007D08C9" w:rsidRPr="007D08C9" w:rsidRDefault="007B1960" w:rsidP="00750E9F">
      <w:pPr>
        <w:spacing w:after="360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960">
        <w:rPr>
          <w:rFonts w:asciiTheme="minorHAnsi" w:hAnsiTheme="minorHAnsi" w:cstheme="minorHAnsi"/>
          <w:b/>
          <w:sz w:val="22"/>
          <w:szCs w:val="22"/>
        </w:rPr>
        <w:t>„</w:t>
      </w:r>
      <w:r w:rsidR="009D7CA4" w:rsidRPr="009D7CA4">
        <w:rPr>
          <w:rFonts w:asciiTheme="minorHAnsi" w:hAnsiTheme="minorHAnsi" w:cstheme="minorHAnsi"/>
          <w:b/>
          <w:bCs/>
          <w:sz w:val="22"/>
          <w:szCs w:val="22"/>
        </w:rPr>
        <w:t>Pěstební a těžební činnosti na LHC Lesy města Šumperka pro rok 2026</w:t>
      </w:r>
      <w:r w:rsidRPr="007B1960">
        <w:rPr>
          <w:rFonts w:asciiTheme="minorHAnsi" w:hAnsiTheme="minorHAnsi" w:cstheme="minorHAnsi"/>
          <w:b/>
          <w:sz w:val="22"/>
          <w:szCs w:val="22"/>
        </w:rPr>
        <w:t>“</w:t>
      </w:r>
    </w:p>
    <w:p w14:paraId="75FA9434" w14:textId="77777777" w:rsidR="007D08C9" w:rsidRPr="007D08C9" w:rsidRDefault="007D08C9" w:rsidP="007D08C9">
      <w:pPr>
        <w:spacing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7D08C9">
        <w:rPr>
          <w:rFonts w:asciiTheme="minorHAnsi" w:hAnsiTheme="minorHAnsi" w:cstheme="minorHAnsi"/>
          <w:b/>
          <w:caps/>
          <w:sz w:val="22"/>
          <w:szCs w:val="22"/>
        </w:rPr>
        <w:t>Identifikace účastníka</w:t>
      </w:r>
    </w:p>
    <w:p w14:paraId="29147F36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1260F8E3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Místo podnikání / sídlo: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2D38CDC5" w14:textId="77777777" w:rsidR="007D08C9" w:rsidRPr="007D08C9" w:rsidRDefault="007D08C9" w:rsidP="007D08C9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D08C9">
        <w:rPr>
          <w:rFonts w:asciiTheme="minorHAnsi" w:hAnsiTheme="minorHAnsi" w:cstheme="minorHAnsi"/>
          <w:sz w:val="22"/>
          <w:szCs w:val="22"/>
        </w:rPr>
        <w:t xml:space="preserve">IČO: </w:t>
      </w:r>
      <w:r w:rsidRPr="007D08C9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773AC5F8" w14:textId="77777777" w:rsidR="007D08C9" w:rsidRPr="007D08C9" w:rsidRDefault="007D08C9" w:rsidP="007D08C9">
      <w:pPr>
        <w:spacing w:before="240" w:after="12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7D08C9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</w:t>
      </w:r>
    </w:p>
    <w:p w14:paraId="693B7A3C" w14:textId="4A8E1CAF" w:rsidR="005F3E3D" w:rsidRDefault="008D133B" w:rsidP="008D133B">
      <w:pPr>
        <w:spacing w:after="36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sz w:val="22"/>
          <w:szCs w:val="22"/>
        </w:rPr>
        <w:t>Já, níže podepsaný, jako osoba oprávněná jednat jménem či za účastníka zadávacího řízení, čestně prohlašuji, že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8D133B">
        <w:rPr>
          <w:rFonts w:asciiTheme="minorHAnsi" w:hAnsiTheme="minorHAnsi" w:cstheme="minorHAnsi"/>
          <w:sz w:val="22"/>
          <w:szCs w:val="22"/>
        </w:rPr>
        <w:t>plňuji technickou kvalifikaci dle § 79 zákona a před případným podpisem smlouvy předložím originály nebo ověřené kopie dokladů v souladu s požadavky uvedenými v zadávací dokumentaci:</w:t>
      </w:r>
    </w:p>
    <w:p w14:paraId="36CFF076" w14:textId="295BA6F2" w:rsidR="008D133B" w:rsidRPr="008D133B" w:rsidRDefault="008D133B" w:rsidP="008D133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13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 </w:t>
      </w:r>
      <w:r w:rsidRPr="000131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části </w:t>
      </w:r>
      <w:r w:rsidR="00EC2427" w:rsidRPr="0001315D">
        <w:rPr>
          <w:rFonts w:asciiTheme="minorHAnsi" w:hAnsiTheme="minorHAnsi" w:cstheme="minorHAnsi"/>
          <w:b/>
          <w:bCs/>
          <w:sz w:val="22"/>
          <w:szCs w:val="22"/>
          <w:u w:val="single"/>
        </w:rPr>
        <w:t>1–9</w:t>
      </w:r>
      <w:r w:rsidRPr="00C33D4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D13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248B016" w14:textId="77777777" w:rsidR="008D133B" w:rsidRPr="008D133B" w:rsidRDefault="008D133B" w:rsidP="008D133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133B">
        <w:rPr>
          <w:rFonts w:asciiTheme="minorHAnsi" w:hAnsiTheme="minorHAnsi" w:cstheme="minorHAnsi"/>
          <w:b/>
          <w:bCs/>
          <w:sz w:val="22"/>
          <w:szCs w:val="22"/>
        </w:rPr>
        <w:t>dle § 79, odst. 2, písm. b) zákona:</w:t>
      </w:r>
    </w:p>
    <w:p w14:paraId="1998384D" w14:textId="77777777" w:rsidR="008D133B" w:rsidRPr="008D133B" w:rsidRDefault="008D133B" w:rsidP="008D133B">
      <w:pPr>
        <w:numPr>
          <w:ilvl w:val="0"/>
          <w:numId w:val="2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sz w:val="22"/>
          <w:szCs w:val="22"/>
        </w:rPr>
        <w:t xml:space="preserve">seznam nejméně 2 významných služeb stejného charakteru </w:t>
      </w:r>
      <w:r w:rsidRPr="008D133B">
        <w:rPr>
          <w:rFonts w:asciiTheme="minorHAnsi" w:hAnsiTheme="minorHAnsi" w:cstheme="minorHAnsi"/>
          <w:iCs/>
          <w:sz w:val="22"/>
          <w:szCs w:val="22"/>
        </w:rPr>
        <w:t xml:space="preserve">(tj. provedené stejnou technologií, na kterou dodavatel podává nabídku) </w:t>
      </w:r>
      <w:r w:rsidRPr="008D133B">
        <w:rPr>
          <w:rFonts w:asciiTheme="minorHAnsi" w:hAnsiTheme="minorHAnsi" w:cstheme="minorHAnsi"/>
          <w:sz w:val="22"/>
          <w:szCs w:val="22"/>
        </w:rPr>
        <w:t xml:space="preserve">poskytnutých za poslední 3 roky před zahájením zadávacího řízení včetně uvedení ceny a doby jejich poskytnutí a identifikace objednatele. </w:t>
      </w:r>
    </w:p>
    <w:p w14:paraId="4FCD37D1" w14:textId="77777777" w:rsidR="008D133B" w:rsidRPr="008D133B" w:rsidRDefault="008D133B" w:rsidP="008D133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133B">
        <w:rPr>
          <w:rFonts w:asciiTheme="minorHAnsi" w:hAnsiTheme="minorHAnsi" w:cstheme="minorHAnsi"/>
          <w:b/>
          <w:bCs/>
          <w:sz w:val="22"/>
          <w:szCs w:val="22"/>
          <w:u w:val="single"/>
        </w:rPr>
        <w:t>pro všechny části:</w:t>
      </w:r>
    </w:p>
    <w:p w14:paraId="0EE32E1C" w14:textId="77777777" w:rsidR="008D133B" w:rsidRPr="008D133B" w:rsidRDefault="008D133B" w:rsidP="008D133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b/>
          <w:sz w:val="22"/>
          <w:szCs w:val="22"/>
        </w:rPr>
        <w:t>dle § 79, odst. 2, písm. d) zákona:</w:t>
      </w:r>
    </w:p>
    <w:p w14:paraId="3C6CB234" w14:textId="7A14DCE1" w:rsidR="008D133B" w:rsidRPr="008D133B" w:rsidRDefault="008D133B" w:rsidP="008D133B">
      <w:pPr>
        <w:numPr>
          <w:ilvl w:val="0"/>
          <w:numId w:val="2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sz w:val="22"/>
          <w:szCs w:val="22"/>
        </w:rPr>
        <w:t xml:space="preserve">osvědčení o vzdělání a odborné kvalifikaci vztahující se k službám, to buď ve vztahu k fyzickým osobám, které mohou služby poskytovat, nebo ve vztahu k jejich vedoucím pracovníkům. Jedná se o platná oprávnění potřebná a vyžadovaná pro zhotovení objednávaných prací (poskytování služeb) příslušnými právními předpisy </w:t>
      </w:r>
      <w:bookmarkStart w:id="0" w:name="_Hlk182214801"/>
      <w:r w:rsidRPr="008D133B">
        <w:rPr>
          <w:rFonts w:asciiTheme="minorHAnsi" w:hAnsiTheme="minorHAnsi" w:cstheme="minorHAnsi"/>
          <w:sz w:val="22"/>
          <w:szCs w:val="22"/>
        </w:rPr>
        <w:t xml:space="preserve">či požadavky uvedenými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D133B">
        <w:rPr>
          <w:rFonts w:asciiTheme="minorHAnsi" w:hAnsiTheme="minorHAnsi" w:cstheme="minorHAnsi"/>
          <w:sz w:val="22"/>
          <w:szCs w:val="22"/>
        </w:rPr>
        <w:t xml:space="preserve"> ZD</w:t>
      </w:r>
      <w:bookmarkEnd w:id="0"/>
      <w:r w:rsidRPr="008D133B">
        <w:rPr>
          <w:rFonts w:asciiTheme="minorHAnsi" w:hAnsiTheme="minorHAnsi" w:cstheme="minorHAnsi"/>
          <w:sz w:val="22"/>
          <w:szCs w:val="22"/>
        </w:rPr>
        <w:t>.</w:t>
      </w:r>
    </w:p>
    <w:p w14:paraId="7DA8D14C" w14:textId="77777777" w:rsidR="008D133B" w:rsidRPr="008D133B" w:rsidRDefault="008D133B" w:rsidP="008D133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b/>
          <w:sz w:val="22"/>
          <w:szCs w:val="22"/>
        </w:rPr>
        <w:t>dle § 79, odst. 2, písm. j) zákona:</w:t>
      </w:r>
    </w:p>
    <w:p w14:paraId="559B2CC8" w14:textId="197AA08D" w:rsidR="008D133B" w:rsidRPr="008D133B" w:rsidRDefault="008D133B" w:rsidP="008D133B">
      <w:pPr>
        <w:numPr>
          <w:ilvl w:val="0"/>
          <w:numId w:val="2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8D133B">
        <w:rPr>
          <w:rFonts w:asciiTheme="minorHAnsi" w:hAnsiTheme="minorHAnsi" w:cstheme="minorHAnsi"/>
          <w:sz w:val="22"/>
          <w:szCs w:val="22"/>
        </w:rPr>
        <w:t xml:space="preserve">přehled nástrojů nebo pomůcek, provozních nebo technických zařízení (ve formě čestného prohlášení), které bude mít dodavatel při plnění veřejné zakázky k dispozici v rozsahu těch částí veřejné zakázky, do kterých hodlá podat nabídku. Dodavatel prokáže splnění technického kvalifikačního předpokladu v minimální úrovni tím, že bude mít k dispozici </w:t>
      </w:r>
      <w:r w:rsidRPr="008D133B">
        <w:rPr>
          <w:rFonts w:asciiTheme="minorHAnsi" w:hAnsiTheme="minorHAnsi" w:cstheme="minorHAnsi"/>
          <w:bCs/>
          <w:sz w:val="22"/>
          <w:szCs w:val="22"/>
          <w:lang w:bidi="cs-CZ"/>
        </w:rPr>
        <w:t xml:space="preserve">alespoň jeden kus </w:t>
      </w:r>
      <w:r w:rsidRPr="008D133B">
        <w:rPr>
          <w:rFonts w:asciiTheme="minorHAnsi" w:hAnsiTheme="minorHAnsi" w:cstheme="minorHAnsi"/>
          <w:sz w:val="22"/>
          <w:szCs w:val="22"/>
        </w:rPr>
        <w:t>požadovaného nástroje, pomůcky či provozního nebo technického zařízení</w:t>
      </w:r>
      <w:r w:rsidRPr="008D133B">
        <w:rPr>
          <w:rFonts w:asciiTheme="minorHAnsi" w:hAnsiTheme="minorHAnsi" w:cstheme="minorHAnsi"/>
          <w:sz w:val="22"/>
          <w:szCs w:val="22"/>
          <w:lang w:bidi="cs-CZ"/>
        </w:rPr>
        <w:t>.</w:t>
      </w:r>
    </w:p>
    <w:p w14:paraId="65A948C6" w14:textId="77777777" w:rsidR="008D133B" w:rsidRPr="008A622F" w:rsidRDefault="008D133B" w:rsidP="008D133B">
      <w:pPr>
        <w:keepNext/>
        <w:spacing w:before="600" w:after="360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V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8A622F">
        <w:rPr>
          <w:rFonts w:asciiTheme="minorHAnsi" w:hAnsiTheme="minorHAnsi" w:cstheme="minorHAnsi"/>
          <w:sz w:val="22"/>
          <w:szCs w:val="22"/>
        </w:rPr>
        <w:t xml:space="preserve"> dne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57AD3A1F" w14:textId="77777777" w:rsidR="008D133B" w:rsidRDefault="008D133B" w:rsidP="008D133B">
      <w:pPr>
        <w:keepNext/>
        <w:spacing w:before="7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32821E5" w14:textId="2C2D0F35" w:rsidR="008D133B" w:rsidRPr="008D133B" w:rsidRDefault="008D133B" w:rsidP="008D133B">
      <w:pPr>
        <w:keepNext/>
        <w:spacing w:after="1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8A622F">
        <w:rPr>
          <w:rFonts w:asciiTheme="minorHAnsi" w:hAnsiTheme="minorHAnsi" w:cstheme="minorHAnsi"/>
          <w:sz w:val="22"/>
          <w:szCs w:val="22"/>
        </w:rPr>
        <w:t xml:space="preserve"> – obchodní firma + osoba oprávněná jednat za účastníka</w:t>
      </w:r>
    </w:p>
    <w:sectPr w:rsidR="008D133B" w:rsidRPr="008D133B" w:rsidSect="00672C23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0FEC" w14:textId="77777777" w:rsidR="004B520A" w:rsidRDefault="004B520A" w:rsidP="004B520A">
      <w:r>
        <w:separator/>
      </w:r>
    </w:p>
  </w:endnote>
  <w:endnote w:type="continuationSeparator" w:id="0">
    <w:p w14:paraId="00788EB3" w14:textId="77777777" w:rsidR="004B520A" w:rsidRDefault="004B520A" w:rsidP="004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3FF3" w14:textId="77777777" w:rsidR="00FC6A02" w:rsidRPr="00AC7D05" w:rsidRDefault="00FC6A02" w:rsidP="009C7348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75A3" w14:textId="77777777" w:rsidR="004B520A" w:rsidRDefault="004B520A" w:rsidP="004B520A">
      <w:r>
        <w:separator/>
      </w:r>
    </w:p>
  </w:footnote>
  <w:footnote w:type="continuationSeparator" w:id="0">
    <w:p w14:paraId="434BAC0F" w14:textId="77777777" w:rsidR="004B520A" w:rsidRDefault="004B520A" w:rsidP="004B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 w14:paraId="6133A2D0" w14:textId="48701D15" w:rsidR="00FC6A02" w:rsidRPr="00E474A4" w:rsidRDefault="0001315D" w:rsidP="00DC033F">
        <w:pPr>
          <w:pStyle w:val="Zhlav"/>
          <w:spacing w:after="840"/>
          <w:jc w:val="right"/>
          <w:rPr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765" w14:textId="7C766614" w:rsidR="00FC6A02" w:rsidRPr="001E5A5E" w:rsidRDefault="004B520A" w:rsidP="00E474A4">
    <w:pPr>
      <w:pStyle w:val="Zhlav"/>
      <w:spacing w:after="120"/>
      <w:rPr>
        <w:rFonts w:asciiTheme="minorHAnsi" w:hAnsiTheme="minorHAnsi" w:cstheme="minorHAnsi"/>
        <w:color w:val="7F7F7F" w:themeColor="text1" w:themeTint="80"/>
        <w:sz w:val="22"/>
      </w:rPr>
    </w:pPr>
    <w:r w:rsidRPr="001E5A5E">
      <w:rPr>
        <w:rFonts w:asciiTheme="minorHAnsi" w:hAnsiTheme="minorHAnsi" w:cstheme="minorHAnsi"/>
        <w:color w:val="7F7F7F" w:themeColor="text1" w:themeTint="80"/>
        <w:sz w:val="22"/>
      </w:rPr>
      <w:t xml:space="preserve">Příloha č. </w:t>
    </w:r>
    <w:r w:rsidR="007D08C9">
      <w:rPr>
        <w:rFonts w:asciiTheme="minorHAnsi" w:hAnsiTheme="minorHAnsi" w:cstheme="minorHAnsi"/>
        <w:color w:val="7F7F7F" w:themeColor="text1" w:themeTint="80"/>
        <w:sz w:val="22"/>
      </w:rPr>
      <w:t>4</w:t>
    </w:r>
    <w:r w:rsidRPr="001E5A5E">
      <w:rPr>
        <w:rFonts w:asciiTheme="minorHAnsi" w:hAnsiTheme="minorHAnsi" w:cstheme="minorHAnsi"/>
        <w:color w:val="7F7F7F" w:themeColor="text1" w:themeTint="80"/>
        <w:sz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F013FCD"/>
    <w:multiLevelType w:val="hybridMultilevel"/>
    <w:tmpl w:val="2EE8E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3691">
    <w:abstractNumId w:val="0"/>
  </w:num>
  <w:num w:numId="2" w16cid:durableId="172479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0A"/>
    <w:rsid w:val="0001315D"/>
    <w:rsid w:val="00044E6B"/>
    <w:rsid w:val="0010476B"/>
    <w:rsid w:val="001765A3"/>
    <w:rsid w:val="00197A38"/>
    <w:rsid w:val="001E5A5E"/>
    <w:rsid w:val="001F21E0"/>
    <w:rsid w:val="00270DCA"/>
    <w:rsid w:val="002821BE"/>
    <w:rsid w:val="00304097"/>
    <w:rsid w:val="0034222E"/>
    <w:rsid w:val="003D1704"/>
    <w:rsid w:val="00401BDE"/>
    <w:rsid w:val="004945B4"/>
    <w:rsid w:val="004B520A"/>
    <w:rsid w:val="004D2A62"/>
    <w:rsid w:val="004D730C"/>
    <w:rsid w:val="004F46AC"/>
    <w:rsid w:val="005F3E3D"/>
    <w:rsid w:val="00626C08"/>
    <w:rsid w:val="006979EE"/>
    <w:rsid w:val="006E55AD"/>
    <w:rsid w:val="00750E9F"/>
    <w:rsid w:val="007B1960"/>
    <w:rsid w:val="007D08C9"/>
    <w:rsid w:val="00837ACE"/>
    <w:rsid w:val="008C5D95"/>
    <w:rsid w:val="008D133B"/>
    <w:rsid w:val="00906D61"/>
    <w:rsid w:val="00935CF5"/>
    <w:rsid w:val="00984E9E"/>
    <w:rsid w:val="009D7CA4"/>
    <w:rsid w:val="00A70DB5"/>
    <w:rsid w:val="00A94A97"/>
    <w:rsid w:val="00AC7B14"/>
    <w:rsid w:val="00AE6E7A"/>
    <w:rsid w:val="00BF55CC"/>
    <w:rsid w:val="00C33D4F"/>
    <w:rsid w:val="00C76D43"/>
    <w:rsid w:val="00CB28FA"/>
    <w:rsid w:val="00DC69EF"/>
    <w:rsid w:val="00DE41F5"/>
    <w:rsid w:val="00EC2427"/>
    <w:rsid w:val="00FC6A0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87EB"/>
  <w15:chartTrackingRefBased/>
  <w15:docId w15:val="{04E50D1B-68CA-4E08-9F99-2E9DB11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20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E55A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520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520A"/>
    <w:rPr>
      <w:rFonts w:ascii="Verdana" w:hAnsi="Verdana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B520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4B520A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B52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520A"/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12</cp:revision>
  <dcterms:created xsi:type="dcterms:W3CDTF">2024-11-11T09:47:00Z</dcterms:created>
  <dcterms:modified xsi:type="dcterms:W3CDTF">2025-09-10T05:48:00Z</dcterms:modified>
</cp:coreProperties>
</file>