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B0564" w14:textId="77777777" w:rsidR="000C1C76" w:rsidRPr="00222B1B" w:rsidRDefault="000C1C76" w:rsidP="00101503">
      <w:pPr>
        <w:rPr>
          <w:rFonts w:ascii="Franklin Gothic Medium" w:hAnsi="Franklin Gothic Medium"/>
          <w:sz w:val="14"/>
          <w:szCs w:val="14"/>
        </w:rPr>
      </w:pPr>
    </w:p>
    <w:p w14:paraId="049A9BB5" w14:textId="77777777" w:rsidR="009E616D" w:rsidRDefault="009E616D" w:rsidP="00101503">
      <w:pPr>
        <w:rPr>
          <w:rFonts w:ascii="Franklin Gothic Medium" w:hAnsi="Franklin Gothic Medium"/>
          <w:sz w:val="20"/>
          <w:szCs w:val="20"/>
        </w:rPr>
      </w:pPr>
      <w:r>
        <w:rPr>
          <w:rFonts w:ascii="Franklin Gothic Medium" w:hAnsi="Franklin Gothic Medium"/>
          <w:sz w:val="20"/>
          <w:szCs w:val="20"/>
        </w:rPr>
        <w:t>Město Šumperk</w:t>
      </w:r>
    </w:p>
    <w:p w14:paraId="3A542215" w14:textId="77777777" w:rsidR="009E616D" w:rsidRDefault="00101503" w:rsidP="00101503">
      <w:pPr>
        <w:rPr>
          <w:rFonts w:ascii="Franklin Gothic Medium" w:hAnsi="Franklin Gothic Medium"/>
          <w:sz w:val="20"/>
          <w:szCs w:val="20"/>
        </w:rPr>
      </w:pPr>
      <w:r>
        <w:rPr>
          <w:rFonts w:ascii="Franklin Gothic Medium" w:hAnsi="Franklin Gothic Medium"/>
          <w:sz w:val="20"/>
          <w:szCs w:val="20"/>
        </w:rPr>
        <w:t>Městský úřad Šumperk</w:t>
      </w:r>
    </w:p>
    <w:p w14:paraId="48AC435D" w14:textId="77777777" w:rsidR="00101503" w:rsidRDefault="00101503" w:rsidP="00101503">
      <w:pPr>
        <w:rPr>
          <w:rFonts w:ascii="Franklin Gothic Medium" w:hAnsi="Franklin Gothic Medium"/>
          <w:sz w:val="20"/>
          <w:szCs w:val="20"/>
        </w:rPr>
      </w:pPr>
      <w:r>
        <w:rPr>
          <w:rFonts w:ascii="Franklin Gothic Medium" w:hAnsi="Franklin Gothic Medium"/>
          <w:sz w:val="20"/>
          <w:szCs w:val="20"/>
        </w:rPr>
        <w:t>nám. Míru 1, 787 01 Šumperk</w:t>
      </w:r>
    </w:p>
    <w:p w14:paraId="13A1286B" w14:textId="77777777" w:rsidR="000C1C76" w:rsidRPr="00222B1B" w:rsidRDefault="000C1C76" w:rsidP="00101503">
      <w:pPr>
        <w:pBdr>
          <w:bottom w:val="single" w:sz="4" w:space="1" w:color="FF0000"/>
        </w:pBdr>
        <w:ind w:right="1301"/>
        <w:rPr>
          <w:rFonts w:ascii="Franklin Gothic Medium" w:hAnsi="Franklin Gothic Medium"/>
          <w:sz w:val="14"/>
          <w:szCs w:val="14"/>
        </w:rPr>
      </w:pPr>
    </w:p>
    <w:p w14:paraId="28985E59" w14:textId="77777777" w:rsidR="00DE2065" w:rsidRPr="00281587" w:rsidRDefault="00DE2065">
      <w:pPr>
        <w:rPr>
          <w:rFonts w:ascii="Franklin Gothic Medium" w:hAnsi="Franklin Gothic Medium"/>
          <w:sz w:val="20"/>
          <w:szCs w:val="20"/>
        </w:rPr>
      </w:pPr>
    </w:p>
    <w:p w14:paraId="78684F20" w14:textId="77777777" w:rsidR="00F97908" w:rsidRPr="006B5BA5" w:rsidRDefault="00061464">
      <w:pPr>
        <w:rPr>
          <w:rFonts w:ascii="Franklin Gothic Medium" w:hAnsi="Franklin Gothic Medium"/>
          <w:sz w:val="20"/>
          <w:szCs w:val="20"/>
        </w:rPr>
      </w:pPr>
      <w:r w:rsidRPr="00061464">
        <w:rPr>
          <w:rFonts w:ascii="Franklin Gothic Medium" w:hAnsi="Franklin Gothic Medium"/>
          <w:sz w:val="20"/>
          <w:szCs w:val="20"/>
        </w:rPr>
        <w:t xml:space="preserve">Naše </w:t>
      </w:r>
      <w:r w:rsidR="00E213A1">
        <w:rPr>
          <w:rFonts w:ascii="Franklin Gothic Medium" w:hAnsi="Franklin Gothic Medium"/>
          <w:sz w:val="20"/>
          <w:szCs w:val="20"/>
        </w:rPr>
        <w:t>č</w:t>
      </w:r>
      <w:r w:rsidRPr="00061464">
        <w:rPr>
          <w:rFonts w:ascii="Franklin Gothic Medium" w:hAnsi="Franklin Gothic Medium"/>
          <w:sz w:val="20"/>
          <w:szCs w:val="20"/>
        </w:rPr>
        <w:t>j.</w:t>
      </w:r>
      <w:r w:rsidRPr="006B5BA5">
        <w:rPr>
          <w:rFonts w:ascii="Franklin Gothic Medium" w:hAnsi="Franklin Gothic Medium"/>
          <w:sz w:val="20"/>
          <w:szCs w:val="20"/>
        </w:rPr>
        <w:t>:</w:t>
      </w:r>
      <w:r w:rsidR="004D3CBB">
        <w:rPr>
          <w:rFonts w:ascii="Franklin Gothic Medium" w:hAnsi="Franklin Gothic Medium"/>
          <w:sz w:val="20"/>
          <w:szCs w:val="20"/>
        </w:rPr>
        <w:t xml:space="preserve"> </w:t>
      </w:r>
      <w:bookmarkStart w:id="0" w:name="Text24"/>
      <w:r w:rsidR="004D3CBB">
        <w:rPr>
          <w:rFonts w:ascii="Franklin Gothic Medium" w:hAnsi="Franklin Gothic Medium"/>
          <w:sz w:val="20"/>
          <w:szCs w:val="20"/>
        </w:rPr>
        <w:fldChar w:fldCharType="begin" w:fldLock="1">
          <w:ffData>
            <w:name w:val="Text1"/>
            <w:enabled/>
            <w:calcOnExit w:val="0"/>
            <w:statusText w:type="text" w:val="MSWField: pisemnost.cj"/>
            <w:textInput>
              <w:default w:val="MUSP 150187/2025"/>
            </w:textInput>
          </w:ffData>
        </w:fldChar>
      </w:r>
      <w:r w:rsidR="004D3CBB">
        <w:rPr>
          <w:rFonts w:ascii="Franklin Gothic Medium" w:hAnsi="Franklin Gothic Medium"/>
          <w:sz w:val="20"/>
          <w:szCs w:val="20"/>
        </w:rPr>
        <w:instrText xml:space="preserve">FORMTEXT </w:instrText>
      </w:r>
      <w:r w:rsidR="004D3CBB">
        <w:rPr>
          <w:rFonts w:ascii="Franklin Gothic Medium" w:hAnsi="Franklin Gothic Medium"/>
          <w:sz w:val="20"/>
          <w:szCs w:val="20"/>
        </w:rPr>
      </w:r>
      <w:r w:rsidR="004D3CBB">
        <w:rPr>
          <w:rFonts w:ascii="Franklin Gothic Medium" w:hAnsi="Franklin Gothic Medium"/>
          <w:sz w:val="20"/>
          <w:szCs w:val="20"/>
        </w:rPr>
        <w:fldChar w:fldCharType="separate"/>
      </w:r>
      <w:r w:rsidR="004D3CBB">
        <w:rPr>
          <w:rFonts w:ascii="Franklin Gothic Medium" w:hAnsi="Franklin Gothic Medium"/>
          <w:sz w:val="20"/>
          <w:szCs w:val="20"/>
        </w:rPr>
        <w:t>MUSP 150187/2025</w:t>
      </w:r>
      <w:r w:rsidR="004D3CBB">
        <w:rPr>
          <w:rFonts w:ascii="Franklin Gothic Medium" w:hAnsi="Franklin Gothic Medium"/>
          <w:sz w:val="20"/>
          <w:szCs w:val="20"/>
        </w:rPr>
        <w:fldChar w:fldCharType="end"/>
      </w:r>
      <w:bookmarkEnd w:id="0"/>
    </w:p>
    <w:p w14:paraId="54B073D0" w14:textId="77777777" w:rsidR="00575C78" w:rsidRDefault="00061464">
      <w:pPr>
        <w:rPr>
          <w:rFonts w:ascii="Franklin Gothic Medium" w:hAnsi="Franklin Gothic Medium"/>
          <w:sz w:val="20"/>
          <w:szCs w:val="20"/>
        </w:rPr>
      </w:pPr>
      <w:r w:rsidRPr="006B5BA5">
        <w:rPr>
          <w:rFonts w:ascii="Franklin Gothic Medium" w:hAnsi="Franklin Gothic Medium"/>
          <w:sz w:val="20"/>
          <w:szCs w:val="20"/>
        </w:rPr>
        <w:t xml:space="preserve">Naše </w:t>
      </w:r>
      <w:r w:rsidR="00E213A1">
        <w:rPr>
          <w:rFonts w:ascii="Franklin Gothic Medium" w:hAnsi="Franklin Gothic Medium"/>
          <w:sz w:val="20"/>
          <w:szCs w:val="20"/>
        </w:rPr>
        <w:t>s</w:t>
      </w:r>
      <w:r w:rsidRPr="006B5BA5">
        <w:rPr>
          <w:rFonts w:ascii="Franklin Gothic Medium" w:hAnsi="Franklin Gothic Medium"/>
          <w:sz w:val="20"/>
          <w:szCs w:val="20"/>
        </w:rPr>
        <w:t>p.</w:t>
      </w:r>
      <w:r w:rsidR="00E213A1">
        <w:rPr>
          <w:rFonts w:ascii="Franklin Gothic Medium" w:hAnsi="Franklin Gothic Medium"/>
          <w:sz w:val="20"/>
          <w:szCs w:val="20"/>
        </w:rPr>
        <w:t xml:space="preserve"> z</w:t>
      </w:r>
      <w:r w:rsidRPr="006B5BA5">
        <w:rPr>
          <w:rFonts w:ascii="Franklin Gothic Medium" w:hAnsi="Franklin Gothic Medium"/>
          <w:sz w:val="20"/>
          <w:szCs w:val="20"/>
        </w:rPr>
        <w:t>n.:</w:t>
      </w:r>
      <w:r w:rsidR="004D3CBB">
        <w:rPr>
          <w:rFonts w:ascii="Franklin Gothic Medium" w:hAnsi="Franklin Gothic Medium"/>
          <w:sz w:val="20"/>
          <w:szCs w:val="20"/>
        </w:rPr>
        <w:t xml:space="preserve"> </w:t>
      </w:r>
      <w:bookmarkStart w:id="1" w:name="Text25"/>
      <w:r w:rsidR="004D3CBB">
        <w:rPr>
          <w:rFonts w:ascii="Franklin Gothic Medium" w:hAnsi="Franklin Gothic Medium"/>
          <w:sz w:val="20"/>
          <w:szCs w:val="20"/>
        </w:rPr>
        <w:fldChar w:fldCharType="begin" w:fldLock="1">
          <w:ffData>
            <w:name w:val="Text2"/>
            <w:enabled/>
            <w:calcOnExit w:val="0"/>
            <w:statusText w:type="text" w:val="MSWField: pisemnost.cj_spis"/>
            <w:textInput>
              <w:default w:val="147547/2025 RUI/MAŠO"/>
            </w:textInput>
          </w:ffData>
        </w:fldChar>
      </w:r>
      <w:r w:rsidR="004D3CBB">
        <w:rPr>
          <w:rFonts w:ascii="Franklin Gothic Medium" w:hAnsi="Franklin Gothic Medium"/>
          <w:sz w:val="20"/>
          <w:szCs w:val="20"/>
        </w:rPr>
        <w:instrText xml:space="preserve">FORMTEXT </w:instrText>
      </w:r>
      <w:r w:rsidR="004D3CBB">
        <w:rPr>
          <w:rFonts w:ascii="Franklin Gothic Medium" w:hAnsi="Franklin Gothic Medium"/>
          <w:sz w:val="20"/>
          <w:szCs w:val="20"/>
        </w:rPr>
      </w:r>
      <w:r w:rsidR="004D3CBB">
        <w:rPr>
          <w:rFonts w:ascii="Franklin Gothic Medium" w:hAnsi="Franklin Gothic Medium"/>
          <w:sz w:val="20"/>
          <w:szCs w:val="20"/>
        </w:rPr>
        <w:fldChar w:fldCharType="separate"/>
      </w:r>
      <w:r w:rsidR="004D3CBB">
        <w:rPr>
          <w:rFonts w:ascii="Franklin Gothic Medium" w:hAnsi="Franklin Gothic Medium"/>
          <w:sz w:val="20"/>
          <w:szCs w:val="20"/>
        </w:rPr>
        <w:t>147547/2025 RUI/MAŠO</w:t>
      </w:r>
      <w:r w:rsidR="004D3CBB">
        <w:rPr>
          <w:rFonts w:ascii="Franklin Gothic Medium" w:hAnsi="Franklin Gothic Medium"/>
          <w:sz w:val="20"/>
          <w:szCs w:val="20"/>
        </w:rPr>
        <w:fldChar w:fldCharType="end"/>
      </w:r>
      <w:bookmarkEnd w:id="1"/>
    </w:p>
    <w:p w14:paraId="1057CFB4" w14:textId="77777777" w:rsidR="002D028B" w:rsidRDefault="00101503" w:rsidP="00101503">
      <w:pPr>
        <w:jc w:val="right"/>
      </w:pPr>
      <w:r>
        <w:br w:type="column"/>
      </w:r>
    </w:p>
    <w:p w14:paraId="13C7D767" w14:textId="77777777" w:rsidR="002D028B" w:rsidRDefault="002D028B" w:rsidP="00101503">
      <w:pPr>
        <w:jc w:val="right"/>
      </w:pPr>
    </w:p>
    <w:p w14:paraId="749F47EE" w14:textId="77777777" w:rsidR="002D028B" w:rsidRPr="00222B1B" w:rsidRDefault="002D028B" w:rsidP="00101503">
      <w:pPr>
        <w:jc w:val="right"/>
        <w:rPr>
          <w:sz w:val="40"/>
          <w:szCs w:val="40"/>
        </w:rPr>
      </w:pPr>
    </w:p>
    <w:p w14:paraId="1D977A89" w14:textId="77777777" w:rsidR="00101503" w:rsidRDefault="00101503" w:rsidP="00101503">
      <w:pPr>
        <w:jc w:val="right"/>
      </w:pPr>
      <w:r w:rsidRPr="005A5BFD">
        <w:rPr>
          <w:rFonts w:ascii="CKGinis" w:hAnsi="CKGinis" w:cs="CKGinis"/>
          <w:sz w:val="80"/>
          <w:szCs w:val="72"/>
        </w:rPr>
        <w:t>*</w:t>
      </w:r>
      <w:bookmarkStart w:id="2" w:name="Text23"/>
      <w:r w:rsidRPr="005A5BFD">
        <w:rPr>
          <w:rFonts w:ascii="CKGinis" w:hAnsi="CKGinis" w:cs="CKGinis"/>
          <w:sz w:val="80"/>
          <w:szCs w:val="72"/>
        </w:rPr>
        <w:fldChar w:fldCharType="begin" w:fldLock="1">
          <w:ffData>
            <w:name w:val="Text3"/>
            <w:enabled/>
            <w:calcOnExit w:val="0"/>
            <w:statusText w:type="text" w:val="MSWField: pisemnost.id_pisemnosti"/>
            <w:textInput>
              <w:default w:val="MUSPX0308ZQ2"/>
            </w:textInput>
          </w:ffData>
        </w:fldChar>
      </w:r>
      <w:r w:rsidRPr="005A5BFD">
        <w:rPr>
          <w:rFonts w:ascii="CKGinis" w:hAnsi="CKGinis" w:cs="CKGinis"/>
          <w:sz w:val="80"/>
          <w:szCs w:val="72"/>
        </w:rPr>
        <w:instrText xml:space="preserve">FORMTEXT </w:instrText>
      </w:r>
      <w:r w:rsidRPr="005A5BFD">
        <w:rPr>
          <w:rFonts w:ascii="CKGinis" w:hAnsi="CKGinis" w:cs="CKGinis"/>
          <w:sz w:val="80"/>
          <w:szCs w:val="72"/>
        </w:rPr>
      </w:r>
      <w:r w:rsidRPr="005A5BFD">
        <w:rPr>
          <w:rFonts w:ascii="CKGinis" w:hAnsi="CKGinis" w:cs="CKGinis"/>
          <w:sz w:val="80"/>
          <w:szCs w:val="72"/>
        </w:rPr>
        <w:fldChar w:fldCharType="separate"/>
      </w:r>
      <w:r w:rsidRPr="005A5BFD">
        <w:rPr>
          <w:rFonts w:ascii="CKGinis" w:hAnsi="CKGinis" w:cs="CKGinis"/>
          <w:sz w:val="80"/>
          <w:szCs w:val="72"/>
        </w:rPr>
        <w:t>MUSPX0308ZQ2</w:t>
      </w:r>
      <w:r w:rsidRPr="005A5BFD">
        <w:rPr>
          <w:rFonts w:ascii="CKGinis" w:hAnsi="CKGinis" w:cs="CKGinis"/>
          <w:sz w:val="80"/>
          <w:szCs w:val="72"/>
        </w:rPr>
        <w:fldChar w:fldCharType="end"/>
      </w:r>
      <w:bookmarkEnd w:id="2"/>
      <w:r w:rsidRPr="005A5BFD">
        <w:rPr>
          <w:rFonts w:ascii="CKGinis" w:hAnsi="CKGinis" w:cs="CKGinis"/>
          <w:sz w:val="80"/>
          <w:szCs w:val="72"/>
        </w:rPr>
        <w:t>*</w:t>
      </w:r>
    </w:p>
    <w:p w14:paraId="5744A406" w14:textId="77777777" w:rsidR="00101503" w:rsidRDefault="00101503" w:rsidP="00101503"/>
    <w:p w14:paraId="7F55543D" w14:textId="77777777" w:rsidR="00064BA4" w:rsidRDefault="00064BA4" w:rsidP="00101503">
      <w:pPr>
        <w:sectPr w:rsidR="00064BA4" w:rsidSect="00AC58A3">
          <w:headerReference w:type="default" r:id="rId7"/>
          <w:footerReference w:type="default" r:id="rId8"/>
          <w:headerReference w:type="first" r:id="rId9"/>
          <w:footerReference w:type="first" r:id="rId10"/>
          <w:type w:val="continuous"/>
          <w:pgSz w:w="11906" w:h="16838" w:code="9"/>
          <w:pgMar w:top="1304" w:right="1418" w:bottom="1701" w:left="1418" w:header="1077" w:footer="624" w:gutter="0"/>
          <w:cols w:num="2" w:space="523" w:equalWidth="0">
            <w:col w:w="4181" w:space="523"/>
            <w:col w:w="4366"/>
          </w:cols>
          <w:titlePg/>
          <w:docGrid w:linePitch="360"/>
        </w:sectPr>
      </w:pPr>
    </w:p>
    <w:p w14:paraId="078DB51B" w14:textId="77777777" w:rsidR="00101503" w:rsidRDefault="00101503" w:rsidP="00101503"/>
    <w:p w14:paraId="6269738B" w14:textId="77777777" w:rsidR="00222B1B" w:rsidRDefault="00222B1B" w:rsidP="00101503"/>
    <w:p w14:paraId="0282982E" w14:textId="77777777" w:rsidR="00222B1B" w:rsidRDefault="00222B1B" w:rsidP="00101503"/>
    <w:p w14:paraId="6714D9C7" w14:textId="77777777" w:rsidR="000A50D0" w:rsidRDefault="000A50D0" w:rsidP="000A50D0">
      <w:pPr>
        <w:jc w:val="center"/>
        <w:rPr>
          <w:b/>
          <w:sz w:val="28"/>
          <w:szCs w:val="28"/>
        </w:rPr>
      </w:pPr>
      <w:r>
        <w:rPr>
          <w:b/>
          <w:sz w:val="28"/>
          <w:szCs w:val="28"/>
        </w:rPr>
        <w:t xml:space="preserve">Smlouva o dílo č. </w:t>
      </w:r>
    </w:p>
    <w:p w14:paraId="25F3828F" w14:textId="77777777" w:rsidR="000A50D0" w:rsidRDefault="000A50D0" w:rsidP="000A50D0"/>
    <w:p w14:paraId="09E47B93" w14:textId="77777777" w:rsidR="000A50D0" w:rsidRDefault="000A50D0" w:rsidP="000A50D0">
      <w:r>
        <w:t>uzavřená v souladu se zněním § 2586 a násl. Zákona č. 89/2012 Sb., občanský zákoník (dále jen občanský zákoník), v jeho platném znění</w:t>
      </w:r>
    </w:p>
    <w:p w14:paraId="1D655ECB" w14:textId="77777777" w:rsidR="000A50D0" w:rsidRDefault="000A50D0" w:rsidP="000A50D0"/>
    <w:p w14:paraId="54F2418D" w14:textId="77777777" w:rsidR="000A50D0" w:rsidRDefault="000A50D0" w:rsidP="000A50D0"/>
    <w:p w14:paraId="6CC993B7" w14:textId="77777777" w:rsidR="000A50D0" w:rsidRDefault="000A50D0" w:rsidP="000A50D0">
      <w:pPr>
        <w:numPr>
          <w:ilvl w:val="0"/>
          <w:numId w:val="1"/>
        </w:numPr>
        <w:ind w:left="4123"/>
        <w:rPr>
          <w:b/>
        </w:rPr>
      </w:pPr>
      <w:r>
        <w:rPr>
          <w:b/>
        </w:rPr>
        <w:t xml:space="preserve">   Smluvní strany.</w:t>
      </w:r>
    </w:p>
    <w:p w14:paraId="0C34B6FD" w14:textId="77777777" w:rsidR="000A50D0" w:rsidRDefault="000A50D0" w:rsidP="000A50D0">
      <w:pPr>
        <w:ind w:left="4123"/>
        <w:rPr>
          <w:b/>
        </w:rPr>
      </w:pPr>
    </w:p>
    <w:p w14:paraId="5D5CC3C7" w14:textId="77777777" w:rsidR="000A50D0" w:rsidRDefault="000A50D0" w:rsidP="000A50D0">
      <w:pPr>
        <w:rPr>
          <w:b/>
        </w:rPr>
      </w:pPr>
      <w:r>
        <w:rPr>
          <w:b/>
        </w:rPr>
        <w:t>Město Šumperk</w:t>
      </w:r>
    </w:p>
    <w:p w14:paraId="4ACF8827" w14:textId="77777777" w:rsidR="000A50D0" w:rsidRDefault="000A50D0" w:rsidP="000A50D0">
      <w:r>
        <w:t xml:space="preserve">se sídlem: </w:t>
      </w:r>
      <w:r>
        <w:rPr>
          <w:b/>
        </w:rPr>
        <w:t>nám. Míru 364/1, 787 01 Šumperk</w:t>
      </w:r>
    </w:p>
    <w:p w14:paraId="16A7185D" w14:textId="77777777" w:rsidR="000A50D0" w:rsidRDefault="000A50D0" w:rsidP="000A50D0">
      <w:r>
        <w:t xml:space="preserve">IČO:  </w:t>
      </w:r>
      <w:r>
        <w:rPr>
          <w:b/>
        </w:rPr>
        <w:t>00303461</w:t>
      </w:r>
    </w:p>
    <w:p w14:paraId="235E533F" w14:textId="77777777" w:rsidR="000A50D0" w:rsidRDefault="000A50D0" w:rsidP="000A50D0">
      <w:pPr>
        <w:rPr>
          <w:b/>
        </w:rPr>
      </w:pPr>
      <w:r>
        <w:t xml:space="preserve">DIČ:  </w:t>
      </w:r>
      <w:r>
        <w:rPr>
          <w:b/>
        </w:rPr>
        <w:t>CZ00303461</w:t>
      </w:r>
    </w:p>
    <w:p w14:paraId="74AC58D9" w14:textId="77777777" w:rsidR="000A50D0" w:rsidRDefault="000A50D0" w:rsidP="000A50D0">
      <w:pPr>
        <w:rPr>
          <w:b/>
        </w:rPr>
      </w:pPr>
      <w:r>
        <w:t xml:space="preserve">Zastoupené ve věcech smluvních: </w:t>
      </w:r>
      <w:r>
        <w:rPr>
          <w:b/>
        </w:rPr>
        <w:t xml:space="preserve">Mgr. Bc. Evou Kosteckou, </w:t>
      </w:r>
      <w:r>
        <w:rPr>
          <w:bCs/>
        </w:rPr>
        <w:t>1. místostarostkou</w:t>
      </w:r>
    </w:p>
    <w:p w14:paraId="12D9692E" w14:textId="77777777" w:rsidR="000A50D0" w:rsidRDefault="000A50D0" w:rsidP="000A50D0">
      <w:pPr>
        <w:rPr>
          <w:bCs/>
        </w:rPr>
      </w:pPr>
      <w:r>
        <w:rPr>
          <w:bCs/>
        </w:rPr>
        <w:t xml:space="preserve">Zastoupené ve věcech technických: </w:t>
      </w:r>
      <w:r>
        <w:rPr>
          <w:b/>
        </w:rPr>
        <w:t>Stanislavem Šrámkem</w:t>
      </w:r>
      <w:r>
        <w:rPr>
          <w:bCs/>
        </w:rPr>
        <w:t>, technikem komunálních služeb</w:t>
      </w:r>
    </w:p>
    <w:p w14:paraId="39A4D65D" w14:textId="77777777" w:rsidR="000A50D0" w:rsidRDefault="000A50D0" w:rsidP="000A50D0">
      <w:pPr>
        <w:rPr>
          <w:bCs/>
        </w:rPr>
      </w:pPr>
      <w:r>
        <w:rPr>
          <w:bCs/>
        </w:rPr>
        <w:t>bankovní spojení: Česká spořitelna a.s., pobočka Šumperk</w:t>
      </w:r>
    </w:p>
    <w:p w14:paraId="03C080A9" w14:textId="77777777" w:rsidR="000A50D0" w:rsidRDefault="000A50D0" w:rsidP="000A50D0">
      <w:pPr>
        <w:rPr>
          <w:bCs/>
        </w:rPr>
      </w:pPr>
      <w:r>
        <w:rPr>
          <w:bCs/>
        </w:rPr>
        <w:t>číslo účtu:              27-1905609309/0800</w:t>
      </w:r>
    </w:p>
    <w:p w14:paraId="0B1482D4" w14:textId="77777777" w:rsidR="000A50D0" w:rsidRDefault="000A50D0" w:rsidP="000A50D0">
      <w:pPr>
        <w:rPr>
          <w:bCs/>
        </w:rPr>
      </w:pPr>
      <w:r>
        <w:rPr>
          <w:bCs/>
        </w:rPr>
        <w:t>tel:                          583 388 205</w:t>
      </w:r>
    </w:p>
    <w:p w14:paraId="2CEBB1AB" w14:textId="77777777" w:rsidR="000A50D0" w:rsidRDefault="000A50D0" w:rsidP="000A50D0">
      <w:pPr>
        <w:rPr>
          <w:bCs/>
        </w:rPr>
      </w:pPr>
      <w:r>
        <w:rPr>
          <w:bCs/>
        </w:rPr>
        <w:t>e-mail:                    posta@sumperk.cz</w:t>
      </w:r>
    </w:p>
    <w:p w14:paraId="690BBEDE" w14:textId="77777777" w:rsidR="000A50D0" w:rsidRDefault="000A50D0" w:rsidP="000A50D0">
      <w:r>
        <w:t xml:space="preserve">Dále jen: </w:t>
      </w:r>
      <w:r>
        <w:rPr>
          <w:b/>
        </w:rPr>
        <w:t>Objednatel</w:t>
      </w:r>
    </w:p>
    <w:p w14:paraId="02A62B03" w14:textId="77777777" w:rsidR="000A50D0" w:rsidRDefault="000A50D0" w:rsidP="000A50D0">
      <w:r>
        <w:t>na straně jedné</w:t>
      </w:r>
    </w:p>
    <w:p w14:paraId="3BCCB5D5" w14:textId="77777777" w:rsidR="000A50D0" w:rsidRDefault="000A50D0" w:rsidP="000A50D0"/>
    <w:p w14:paraId="37687882" w14:textId="77777777" w:rsidR="000A50D0" w:rsidRDefault="000A50D0" w:rsidP="000A50D0">
      <w:r>
        <w:t>a</w:t>
      </w:r>
    </w:p>
    <w:p w14:paraId="3DE3F2B0" w14:textId="77777777" w:rsidR="000A50D0" w:rsidRDefault="000A50D0" w:rsidP="000A50D0"/>
    <w:p w14:paraId="6CE20D25" w14:textId="77777777" w:rsidR="000A50D0" w:rsidRDefault="000A50D0" w:rsidP="000A50D0">
      <w:r>
        <w:t xml:space="preserve">se sídlem: </w:t>
      </w:r>
      <w:r>
        <w:tab/>
      </w:r>
      <w:r>
        <w:tab/>
      </w:r>
      <w:r>
        <w:tab/>
      </w:r>
      <w:r>
        <w:tab/>
      </w:r>
      <w:r>
        <w:tab/>
      </w:r>
    </w:p>
    <w:p w14:paraId="371F4206" w14:textId="77777777" w:rsidR="000A50D0" w:rsidRDefault="000A50D0" w:rsidP="000A50D0">
      <w:r>
        <w:t xml:space="preserve">IČO: </w:t>
      </w:r>
      <w:r>
        <w:tab/>
      </w:r>
      <w:r>
        <w:tab/>
      </w:r>
      <w:r>
        <w:tab/>
      </w:r>
      <w:r>
        <w:tab/>
      </w:r>
      <w:r>
        <w:tab/>
      </w:r>
      <w:r>
        <w:tab/>
      </w:r>
    </w:p>
    <w:p w14:paraId="4534A424" w14:textId="77777777" w:rsidR="000A50D0" w:rsidRDefault="000A50D0" w:rsidP="000A50D0">
      <w:r>
        <w:t xml:space="preserve">DIČ: </w:t>
      </w:r>
      <w:r>
        <w:tab/>
      </w:r>
      <w:r>
        <w:tab/>
      </w:r>
      <w:r>
        <w:tab/>
      </w:r>
      <w:r>
        <w:tab/>
      </w:r>
      <w:r>
        <w:tab/>
      </w:r>
      <w:r>
        <w:tab/>
      </w:r>
    </w:p>
    <w:p w14:paraId="0F89C941" w14:textId="77777777" w:rsidR="000A50D0" w:rsidRDefault="000A50D0" w:rsidP="000A50D0">
      <w:pPr>
        <w:ind w:left="4248" w:hanging="4245"/>
      </w:pPr>
      <w:r>
        <w:t>Zastoupené ve věcech smluvních:</w:t>
      </w:r>
      <w:r>
        <w:tab/>
      </w:r>
    </w:p>
    <w:p w14:paraId="33FA83BA" w14:textId="77777777" w:rsidR="000A50D0" w:rsidRDefault="000A50D0" w:rsidP="000A50D0">
      <w:r>
        <w:t>Zastoupené ve věcech technických:</w:t>
      </w:r>
      <w:r>
        <w:tab/>
      </w:r>
      <w:r>
        <w:tab/>
      </w:r>
    </w:p>
    <w:p w14:paraId="2C9C4A7E" w14:textId="77777777" w:rsidR="000A50D0" w:rsidRDefault="000A50D0" w:rsidP="000A50D0">
      <w:r>
        <w:t>bankovní spojení:</w:t>
      </w:r>
      <w:r>
        <w:tab/>
      </w:r>
      <w:r>
        <w:tab/>
      </w:r>
      <w:r>
        <w:tab/>
      </w:r>
      <w:r>
        <w:tab/>
        <w:t xml:space="preserve"> </w:t>
      </w:r>
    </w:p>
    <w:p w14:paraId="02E2880A" w14:textId="77777777" w:rsidR="000A50D0" w:rsidRDefault="000A50D0" w:rsidP="000A50D0">
      <w:r>
        <w:t>číslo účtu:</w:t>
      </w:r>
      <w:r>
        <w:tab/>
      </w:r>
      <w:r>
        <w:tab/>
      </w:r>
      <w:r>
        <w:tab/>
      </w:r>
      <w:r>
        <w:tab/>
      </w:r>
      <w:r>
        <w:tab/>
      </w:r>
    </w:p>
    <w:p w14:paraId="478986F4" w14:textId="77777777" w:rsidR="000A50D0" w:rsidRDefault="000A50D0" w:rsidP="000A50D0">
      <w:r>
        <w:t>tel:</w:t>
      </w:r>
      <w:r>
        <w:tab/>
      </w:r>
      <w:r>
        <w:tab/>
      </w:r>
      <w:r>
        <w:tab/>
      </w:r>
      <w:r>
        <w:tab/>
      </w:r>
      <w:r>
        <w:tab/>
      </w:r>
      <w:r>
        <w:tab/>
      </w:r>
    </w:p>
    <w:p w14:paraId="020B15A4" w14:textId="77777777" w:rsidR="000A50D0" w:rsidRDefault="000A50D0" w:rsidP="000A50D0">
      <w:r>
        <w:t>e-mail:</w:t>
      </w:r>
      <w:r>
        <w:tab/>
      </w:r>
      <w:r>
        <w:tab/>
      </w:r>
      <w:r>
        <w:tab/>
      </w:r>
      <w:r>
        <w:tab/>
      </w:r>
      <w:r>
        <w:tab/>
      </w:r>
      <w:r>
        <w:tab/>
      </w:r>
    </w:p>
    <w:p w14:paraId="7E49D445" w14:textId="77777777" w:rsidR="000A50D0" w:rsidRDefault="000A50D0" w:rsidP="000A50D0">
      <w:pPr>
        <w:rPr>
          <w:b/>
        </w:rPr>
      </w:pPr>
      <w:r>
        <w:rPr>
          <w:b/>
        </w:rPr>
        <w:t>Dále jen: Zhotovitel</w:t>
      </w:r>
    </w:p>
    <w:p w14:paraId="716154E6" w14:textId="77777777" w:rsidR="000A50D0" w:rsidRDefault="000A50D0" w:rsidP="000A50D0">
      <w:r>
        <w:t>na straně druhé</w:t>
      </w:r>
    </w:p>
    <w:p w14:paraId="3E02F9CF" w14:textId="77777777" w:rsidR="000A50D0" w:rsidRDefault="000A50D0" w:rsidP="000A50D0"/>
    <w:p w14:paraId="13365697" w14:textId="77777777" w:rsidR="000A50D0" w:rsidRDefault="000A50D0" w:rsidP="000A50D0">
      <w:r>
        <w:t>uzavřely dnešního dne, měsíce a roku v souladu s výše uvedenými ustanoveními občanského zákoníku tuto smlouvu o dílo.</w:t>
      </w:r>
    </w:p>
    <w:p w14:paraId="26A490E9" w14:textId="77777777" w:rsidR="000A50D0" w:rsidRDefault="000A50D0" w:rsidP="000A50D0"/>
    <w:p w14:paraId="1257FB03" w14:textId="77777777" w:rsidR="000A50D0" w:rsidRDefault="000A50D0" w:rsidP="000A50D0"/>
    <w:p w14:paraId="544556B0" w14:textId="77777777" w:rsidR="000A50D0" w:rsidRDefault="000A50D0" w:rsidP="000A50D0"/>
    <w:p w14:paraId="031B8B69" w14:textId="77777777" w:rsidR="000A50D0" w:rsidRDefault="000A50D0" w:rsidP="000A50D0"/>
    <w:p w14:paraId="52BFFD15" w14:textId="77777777" w:rsidR="000A50D0" w:rsidRDefault="000A50D0" w:rsidP="000A50D0"/>
    <w:p w14:paraId="2A5CE27A" w14:textId="77777777" w:rsidR="000A50D0" w:rsidRDefault="000A50D0" w:rsidP="000A50D0"/>
    <w:p w14:paraId="4869369D" w14:textId="77777777" w:rsidR="000A50D0" w:rsidRDefault="000A50D0" w:rsidP="000A50D0">
      <w:pPr>
        <w:numPr>
          <w:ilvl w:val="0"/>
          <w:numId w:val="1"/>
        </w:numPr>
        <w:ind w:left="4123"/>
        <w:rPr>
          <w:b/>
        </w:rPr>
      </w:pPr>
      <w:r>
        <w:rPr>
          <w:b/>
        </w:rPr>
        <w:lastRenderedPageBreak/>
        <w:t>Předmět smlouvy.</w:t>
      </w:r>
    </w:p>
    <w:p w14:paraId="07610C24" w14:textId="77777777" w:rsidR="000A50D0" w:rsidRDefault="000A50D0" w:rsidP="000A50D0"/>
    <w:p w14:paraId="311B7228" w14:textId="77777777" w:rsidR="000A50D0" w:rsidRPr="00D32A1C" w:rsidRDefault="000A50D0" w:rsidP="000A50D0">
      <w:pPr>
        <w:rPr>
          <w:color w:val="FF0000"/>
        </w:rPr>
      </w:pPr>
      <w:r>
        <w:t>1. Na základě této smlouvy se zhotovitel zavazuje zhotovit pro objednatele dílo specifikované v článku III. této smlouvy.</w:t>
      </w:r>
    </w:p>
    <w:p w14:paraId="04F74166" w14:textId="77777777" w:rsidR="000A50D0" w:rsidRDefault="000A50D0" w:rsidP="000A50D0">
      <w:r>
        <w:t>2. Objednatel se zavazuje od zhotovitele řádně dokončené dílo převzít a zaplatit za něj zhotoviteli cenu za jeho provedení. Cena za provedení díla je uvedena v článku IV. této smlouvy.</w:t>
      </w:r>
    </w:p>
    <w:p w14:paraId="1C94A9DE" w14:textId="77777777" w:rsidR="000A50D0" w:rsidRDefault="000A50D0" w:rsidP="000A50D0"/>
    <w:p w14:paraId="0E456BE3" w14:textId="77777777" w:rsidR="000A50D0" w:rsidRDefault="000A50D0" w:rsidP="000A50D0">
      <w:pPr>
        <w:numPr>
          <w:ilvl w:val="0"/>
          <w:numId w:val="1"/>
        </w:numPr>
        <w:ind w:left="4123"/>
        <w:rPr>
          <w:b/>
        </w:rPr>
      </w:pPr>
      <w:r>
        <w:rPr>
          <w:b/>
        </w:rPr>
        <w:t>Předmět díla.</w:t>
      </w:r>
    </w:p>
    <w:p w14:paraId="1848ACD3" w14:textId="77777777" w:rsidR="000A50D0" w:rsidRDefault="000A50D0" w:rsidP="000A50D0">
      <w:pPr>
        <w:rPr>
          <w:b/>
        </w:rPr>
      </w:pPr>
    </w:p>
    <w:p w14:paraId="371AC776" w14:textId="77777777" w:rsidR="000A50D0" w:rsidRDefault="000A50D0" w:rsidP="000A50D0">
      <w:r>
        <w:t>Na základě této smlouvy se zhotovitel zavazuje řádně, včas a s potřebou péčí provést na svůj náklad a nebezpečí pro objednatele dílo: „</w:t>
      </w:r>
      <w:bookmarkStart w:id="3" w:name="_Hlk191456642"/>
      <w:r>
        <w:rPr>
          <w:b/>
          <w:bCs/>
        </w:rPr>
        <w:t>Oprava chodníku na ul. Blanická v Šumperku</w:t>
      </w:r>
      <w:bookmarkEnd w:id="3"/>
      <w:r>
        <w:t>“ (dále jen dílo), a to v rozsahu a za podmínek dohodnutých v této smlouvě a objednatel se zavazuje řádně, včas a s potřebnou péčí provedené dílo převzít a zaplatit zhotoviteli cenu za jeho provedení.</w:t>
      </w:r>
    </w:p>
    <w:p w14:paraId="1962C52C" w14:textId="77777777" w:rsidR="000A50D0" w:rsidRPr="00620BA0" w:rsidRDefault="000A50D0" w:rsidP="000A50D0">
      <w:r w:rsidRPr="00620BA0">
        <w:t>Před zahájením stavby je zhotovitel povinen požádat správce všech stávajících sítí o jejich přesné vytýčení. Při provádění prací je nutno řídit se vyjádřeními správců stávajících sítí. Zákres sítí do dokumentace byl proveden na základě podkladů získaných od jejich správců</w:t>
      </w:r>
    </w:p>
    <w:p w14:paraId="7D32F183" w14:textId="77777777" w:rsidR="000A50D0" w:rsidRDefault="000A50D0" w:rsidP="000A50D0">
      <w:r>
        <w:t>Zakázka bude realizována výhradně v souladu se ZPD (0647-25/ZPD) a výkazem výměr zpracovaným Ing. Zdeňkem Vitáskem, U tenisu 2625/1, 787 01 Šumperk, IČO: 03938760</w:t>
      </w:r>
    </w:p>
    <w:p w14:paraId="26682833" w14:textId="77777777" w:rsidR="000A50D0" w:rsidRDefault="000A50D0" w:rsidP="000A50D0"/>
    <w:p w14:paraId="04DAFEE1" w14:textId="77777777" w:rsidR="000A50D0" w:rsidRDefault="000A50D0" w:rsidP="000A50D0">
      <w:r>
        <w:t>Zhotovitel prohlašuje, že se s touto projektovou dokumentací seznámil.</w:t>
      </w:r>
    </w:p>
    <w:p w14:paraId="6070A2C0" w14:textId="77777777" w:rsidR="000A50D0" w:rsidRDefault="000A50D0" w:rsidP="000A50D0"/>
    <w:p w14:paraId="5C20959C" w14:textId="77777777" w:rsidR="000A50D0" w:rsidRDefault="000A50D0" w:rsidP="000A50D0">
      <w:r>
        <w:t>Podkladem pro uzavření smlouvy je nabídka zhotovitele na realizaci předmětu plnění zakázky.</w:t>
      </w:r>
    </w:p>
    <w:p w14:paraId="69187728" w14:textId="77777777" w:rsidR="000A50D0" w:rsidRDefault="000A50D0" w:rsidP="000A50D0"/>
    <w:p w14:paraId="6AA0328A" w14:textId="77777777" w:rsidR="000A50D0" w:rsidRDefault="000A50D0" w:rsidP="000A50D0">
      <w:r>
        <w:t>Zhotovitel chodníku si před zahájením zemních prací vytyčí stávající podzemní inženýrské sítě.</w:t>
      </w:r>
    </w:p>
    <w:p w14:paraId="1EBFBF63" w14:textId="77777777" w:rsidR="000A50D0" w:rsidRDefault="000A50D0" w:rsidP="000A50D0"/>
    <w:p w14:paraId="3D1DF7FB" w14:textId="77777777" w:rsidR="000A50D0" w:rsidRDefault="000A50D0" w:rsidP="000A50D0">
      <w:pPr>
        <w:spacing w:line="360" w:lineRule="auto"/>
        <w:rPr>
          <w:b/>
          <w:u w:val="single"/>
        </w:rPr>
      </w:pPr>
      <w:r>
        <w:rPr>
          <w:b/>
          <w:u w:val="single"/>
        </w:rPr>
        <w:t>Požadavky na provádění:</w:t>
      </w:r>
    </w:p>
    <w:p w14:paraId="41BF28CF" w14:textId="77777777" w:rsidR="000A50D0" w:rsidRDefault="000A50D0" w:rsidP="000A50D0">
      <w:pPr>
        <w:numPr>
          <w:ilvl w:val="0"/>
          <w:numId w:val="5"/>
        </w:numPr>
        <w:spacing w:line="360" w:lineRule="auto"/>
        <w:rPr>
          <w:bCs/>
        </w:rPr>
      </w:pPr>
      <w:r>
        <w:rPr>
          <w:bCs/>
        </w:rPr>
        <w:t>Provádění denního úklidu staveniště</w:t>
      </w:r>
    </w:p>
    <w:p w14:paraId="5D8D51C2" w14:textId="77777777" w:rsidR="000A50D0" w:rsidRDefault="000A50D0" w:rsidP="000A50D0">
      <w:pPr>
        <w:numPr>
          <w:ilvl w:val="0"/>
          <w:numId w:val="5"/>
        </w:numPr>
        <w:spacing w:line="360" w:lineRule="auto"/>
        <w:rPr>
          <w:bCs/>
        </w:rPr>
      </w:pPr>
      <w:r>
        <w:rPr>
          <w:bCs/>
        </w:rPr>
        <w:t>Zabezpečení pracovního prostoru proti vstupu nepovolaných osob</w:t>
      </w:r>
    </w:p>
    <w:p w14:paraId="11866109" w14:textId="77777777" w:rsidR="000A50D0" w:rsidRDefault="000A50D0" w:rsidP="000A50D0">
      <w:pPr>
        <w:numPr>
          <w:ilvl w:val="0"/>
          <w:numId w:val="5"/>
        </w:numPr>
        <w:spacing w:line="360" w:lineRule="auto"/>
        <w:rPr>
          <w:bCs/>
        </w:rPr>
      </w:pPr>
      <w:r>
        <w:rPr>
          <w:bCs/>
        </w:rPr>
        <w:t>Vedení stavebního deníku dle vyhlášky č. 131/2024 Sb.(příloha č.12) – po skončení stavby odevzdá zhotovitel zadavateli originál stavebního deníku. Při vedení stavebního deníku vést záznamy o prováděných pracích poddodavatelů ve stavebním deníku a doložit tyto zápisy výpisem nebo kopií ze stavebního deníku poddodavatele</w:t>
      </w:r>
    </w:p>
    <w:p w14:paraId="6B455CC6" w14:textId="77777777" w:rsidR="000A50D0" w:rsidRDefault="000A50D0" w:rsidP="000A50D0">
      <w:pPr>
        <w:numPr>
          <w:ilvl w:val="0"/>
          <w:numId w:val="5"/>
        </w:numPr>
        <w:spacing w:line="360" w:lineRule="auto"/>
        <w:rPr>
          <w:bCs/>
        </w:rPr>
      </w:pPr>
      <w:r>
        <w:rPr>
          <w:bCs/>
        </w:rPr>
        <w:t>Poskytnutí záruk na celé dílo</w:t>
      </w:r>
    </w:p>
    <w:p w14:paraId="5F051535" w14:textId="77777777" w:rsidR="000A50D0" w:rsidRDefault="000A50D0" w:rsidP="000A50D0">
      <w:pPr>
        <w:numPr>
          <w:ilvl w:val="0"/>
          <w:numId w:val="5"/>
        </w:numPr>
        <w:spacing w:line="360" w:lineRule="auto"/>
      </w:pPr>
      <w:r>
        <w:t>Ekologická likvidace suti a ostatních materiálů bude provedena na náklady zhotovitele</w:t>
      </w:r>
    </w:p>
    <w:p w14:paraId="610B8711" w14:textId="77777777" w:rsidR="000A50D0" w:rsidRDefault="000A50D0" w:rsidP="000A50D0">
      <w:pPr>
        <w:numPr>
          <w:ilvl w:val="0"/>
          <w:numId w:val="5"/>
        </w:numPr>
        <w:spacing w:line="360" w:lineRule="auto"/>
      </w:pPr>
      <w:r>
        <w:t>Veškeré práce budou prováděny dle platných ČSN</w:t>
      </w:r>
    </w:p>
    <w:p w14:paraId="124977D6" w14:textId="77777777" w:rsidR="000A50D0" w:rsidRDefault="000A50D0" w:rsidP="000A50D0">
      <w:pPr>
        <w:numPr>
          <w:ilvl w:val="0"/>
          <w:numId w:val="5"/>
        </w:numPr>
        <w:spacing w:line="360" w:lineRule="auto"/>
      </w:pPr>
      <w:r>
        <w:t>Veškeré dotčené prostory budou uvedeny do původního stavu</w:t>
      </w:r>
    </w:p>
    <w:p w14:paraId="27870C5C" w14:textId="77777777" w:rsidR="000A50D0" w:rsidRDefault="000A50D0" w:rsidP="000A50D0">
      <w:pPr>
        <w:numPr>
          <w:ilvl w:val="0"/>
          <w:numId w:val="5"/>
        </w:numPr>
        <w:spacing w:line="360" w:lineRule="auto"/>
      </w:pPr>
      <w:r>
        <w:t>Součástí předání dokončené stavby je dodání:</w:t>
      </w:r>
    </w:p>
    <w:p w14:paraId="02F1E112" w14:textId="77777777" w:rsidR="000A50D0" w:rsidRDefault="000A50D0" w:rsidP="000A50D0">
      <w:pPr>
        <w:numPr>
          <w:ilvl w:val="0"/>
          <w:numId w:val="6"/>
        </w:numPr>
        <w:spacing w:line="360" w:lineRule="auto"/>
      </w:pPr>
      <w:r>
        <w:t>Dokladu o uložení stavebního směsného odpadu na skládku (skládkovné)</w:t>
      </w:r>
    </w:p>
    <w:p w14:paraId="14541322" w14:textId="77777777" w:rsidR="000A50D0" w:rsidRDefault="000A50D0" w:rsidP="000A50D0">
      <w:pPr>
        <w:numPr>
          <w:ilvl w:val="0"/>
          <w:numId w:val="7"/>
        </w:numPr>
        <w:spacing w:line="360" w:lineRule="auto"/>
      </w:pPr>
      <w:r>
        <w:t>Obstarání veškerých dalších prací souvisejících se zhotovením díla</w:t>
      </w:r>
    </w:p>
    <w:p w14:paraId="786EBD8B" w14:textId="77777777" w:rsidR="000A50D0" w:rsidRDefault="000A50D0" w:rsidP="000A50D0">
      <w:pPr>
        <w:rPr>
          <w:b/>
        </w:rPr>
      </w:pPr>
      <w:r>
        <w:rPr>
          <w:b/>
        </w:rPr>
        <w:t>Výkaz výměr, jeho uspořádání a členění je pro zpracování nabídkové ceny závazné, uchazeč ho nemůže žádným způsobem měnit a upravovat.</w:t>
      </w:r>
    </w:p>
    <w:p w14:paraId="4B6A6532" w14:textId="77777777" w:rsidR="000A50D0" w:rsidRDefault="000A50D0" w:rsidP="000A50D0"/>
    <w:p w14:paraId="4BB917FD" w14:textId="77777777" w:rsidR="000A50D0" w:rsidRDefault="000A50D0" w:rsidP="000A50D0"/>
    <w:p w14:paraId="16DA232C" w14:textId="77777777" w:rsidR="00F6157B" w:rsidRDefault="00F6157B" w:rsidP="000A50D0">
      <w:r>
        <w:br/>
      </w:r>
    </w:p>
    <w:p w14:paraId="498415CB" w14:textId="77777777" w:rsidR="000A50D0" w:rsidRDefault="000A50D0" w:rsidP="000A50D0"/>
    <w:p w14:paraId="6B44D92C" w14:textId="77777777" w:rsidR="000A50D0" w:rsidRDefault="000A50D0" w:rsidP="000A50D0">
      <w:pPr>
        <w:numPr>
          <w:ilvl w:val="0"/>
          <w:numId w:val="1"/>
        </w:numPr>
        <w:ind w:left="4123"/>
        <w:rPr>
          <w:b/>
        </w:rPr>
      </w:pPr>
      <w:r>
        <w:rPr>
          <w:b/>
        </w:rPr>
        <w:lastRenderedPageBreak/>
        <w:t>Cena díla</w:t>
      </w:r>
    </w:p>
    <w:p w14:paraId="4B4C5150" w14:textId="77777777" w:rsidR="000A50D0" w:rsidRDefault="000A50D0" w:rsidP="000A50D0"/>
    <w:p w14:paraId="49D84C4B" w14:textId="77777777" w:rsidR="000A50D0" w:rsidRDefault="000A50D0" w:rsidP="000A50D0">
      <w:r>
        <w:t>1. Cena díla je stanovena dohodou smluvních stran</w:t>
      </w:r>
      <w:r>
        <w:rPr>
          <w:color w:val="FF0000"/>
        </w:rPr>
        <w:t xml:space="preserve"> </w:t>
      </w:r>
      <w:r>
        <w:t>za podmínek uvedených v předchozí cenové nabídce zhotovitele, tvořící přílohu a nedílnou součást této smlouvy, takto:</w:t>
      </w:r>
    </w:p>
    <w:p w14:paraId="09F3B81C" w14:textId="77777777" w:rsidR="000A50D0" w:rsidRDefault="000A50D0" w:rsidP="000A50D0"/>
    <w:p w14:paraId="65EABBFF" w14:textId="77777777" w:rsidR="000A50D0" w:rsidRDefault="000A50D0" w:rsidP="000A50D0">
      <w:r>
        <w:t>Cena bez DPH:</w:t>
      </w:r>
      <w:r>
        <w:tab/>
      </w:r>
      <w:r>
        <w:tab/>
      </w:r>
      <w:r>
        <w:tab/>
      </w:r>
      <w:r>
        <w:tab/>
      </w:r>
      <w:r>
        <w:tab/>
      </w:r>
      <w:r>
        <w:tab/>
        <w:t xml:space="preserve">Kč  </w:t>
      </w:r>
    </w:p>
    <w:p w14:paraId="793B1DD2" w14:textId="77777777" w:rsidR="000A50D0" w:rsidRDefault="000A50D0" w:rsidP="000A50D0">
      <w:r>
        <w:t>DPH 21%:</w:t>
      </w:r>
      <w:r>
        <w:tab/>
      </w:r>
      <w:r>
        <w:tab/>
      </w:r>
      <w:r>
        <w:tab/>
      </w:r>
      <w:r>
        <w:tab/>
      </w:r>
      <w:r>
        <w:tab/>
        <w:t xml:space="preserve">             Kč </w:t>
      </w:r>
    </w:p>
    <w:p w14:paraId="6BF3E89D" w14:textId="77777777" w:rsidR="000A50D0" w:rsidRDefault="000A50D0" w:rsidP="000A50D0">
      <w:pPr>
        <w:rPr>
          <w:b/>
        </w:rPr>
      </w:pPr>
      <w:r>
        <w:rPr>
          <w:b/>
        </w:rPr>
        <w:t>Cena celkem včetně DPH:</w:t>
      </w:r>
      <w:r>
        <w:rPr>
          <w:b/>
        </w:rPr>
        <w:tab/>
      </w:r>
      <w:r>
        <w:rPr>
          <w:b/>
        </w:rPr>
        <w:tab/>
      </w:r>
      <w:r>
        <w:rPr>
          <w:b/>
        </w:rPr>
        <w:tab/>
        <w:t xml:space="preserve">             Kč </w:t>
      </w:r>
    </w:p>
    <w:p w14:paraId="072FBB76" w14:textId="77777777" w:rsidR="000A50D0" w:rsidRDefault="000A50D0" w:rsidP="000A50D0">
      <w:pPr>
        <w:rPr>
          <w:b/>
        </w:rPr>
      </w:pPr>
    </w:p>
    <w:p w14:paraId="4D374B0C" w14:textId="77777777" w:rsidR="000A50D0" w:rsidRDefault="000A50D0" w:rsidP="000A50D0">
      <w:pPr>
        <w:widowControl w:val="0"/>
        <w:rPr>
          <w:rFonts w:cs="Fd6267-Identity-H"/>
        </w:rPr>
      </w:pPr>
      <w:r>
        <w:rPr>
          <w:bCs/>
          <w:iCs/>
        </w:rPr>
        <w:t xml:space="preserve">2. Cena díla je sjednána na základě přiloženého nabídkového rozpočtu zhotovitele, jako nejvýše přípustná </w:t>
      </w:r>
      <w:r>
        <w:rPr>
          <w:rFonts w:cs="Fd6267-Identity-H"/>
        </w:rPr>
        <w:t>a obsahuje veškeré náklady spojené s úplným dokončením díla včetně veškerých rizik a vlivů během provádění díla.</w:t>
      </w:r>
    </w:p>
    <w:p w14:paraId="5D46F981" w14:textId="77777777" w:rsidR="000A50D0" w:rsidRDefault="000A50D0" w:rsidP="000A50D0">
      <w:pPr>
        <w:widowControl w:val="0"/>
        <w:rPr>
          <w:rFonts w:cs="Fd6267-Identity-H"/>
        </w:rPr>
      </w:pPr>
    </w:p>
    <w:p w14:paraId="06DEA428" w14:textId="77777777" w:rsidR="000A50D0" w:rsidRDefault="000A50D0" w:rsidP="000A50D0">
      <w:pPr>
        <w:widowControl w:val="0"/>
        <w:rPr>
          <w:rFonts w:cs="Fd6267-Identity-H"/>
        </w:rPr>
      </w:pPr>
      <w:r>
        <w:rPr>
          <w:rFonts w:cs="Calibri"/>
          <w:bCs/>
          <w:iCs/>
          <w:szCs w:val="22"/>
        </w:rPr>
        <w:t>3. Sjednaná cena může být změněna pouze za níže uvedených podmínek:</w:t>
      </w:r>
    </w:p>
    <w:p w14:paraId="264C414A" w14:textId="77777777" w:rsidR="000A50D0" w:rsidRDefault="000A50D0" w:rsidP="000A50D0">
      <w:pPr>
        <w:widowControl w:val="0"/>
        <w:numPr>
          <w:ilvl w:val="0"/>
          <w:numId w:val="2"/>
        </w:numPr>
        <w:tabs>
          <w:tab w:val="left" w:pos="709"/>
        </w:tabs>
        <w:outlineLvl w:val="2"/>
        <w:rPr>
          <w:rFonts w:cs="Calibri"/>
          <w:bCs/>
          <w:color w:val="000000"/>
          <w:szCs w:val="22"/>
        </w:rPr>
      </w:pPr>
      <w:r>
        <w:rPr>
          <w:rFonts w:cs="Calibri"/>
          <w:bCs/>
          <w:color w:val="000000"/>
          <w:szCs w:val="22"/>
        </w:rPr>
        <w:t xml:space="preserve">pokud v průběhu realizace díla dojde ke změnám sazby DPH. V tomto případě bude celková nabídková cena upravena podle výše sazby DPH platné v době vzniku zdanitelného plnění </w:t>
      </w:r>
    </w:p>
    <w:p w14:paraId="5671748B" w14:textId="77777777" w:rsidR="000A50D0" w:rsidRDefault="000A50D0" w:rsidP="000A50D0">
      <w:pPr>
        <w:widowControl w:val="0"/>
        <w:numPr>
          <w:ilvl w:val="0"/>
          <w:numId w:val="2"/>
        </w:numPr>
        <w:tabs>
          <w:tab w:val="left" w:pos="709"/>
        </w:tabs>
        <w:outlineLvl w:val="2"/>
        <w:rPr>
          <w:rFonts w:cs="Calibri"/>
          <w:bCs/>
          <w:color w:val="000000"/>
          <w:szCs w:val="22"/>
        </w:rPr>
      </w:pPr>
      <w:r>
        <w:rPr>
          <w:rFonts w:cs="Calibri"/>
          <w:bCs/>
          <w:color w:val="000000"/>
          <w:szCs w:val="22"/>
        </w:rPr>
        <w:t>pokud objednatel bude požadovat provedení prací nebo dodávek, které nebyly předmětem nabídkového rozpočtu zhotovitele, nebo pokud objednatel vyloučí některé práce či dodávky z předmětu plnění;</w:t>
      </w:r>
    </w:p>
    <w:p w14:paraId="5990EF55" w14:textId="77777777" w:rsidR="000A50D0" w:rsidRDefault="000A50D0" w:rsidP="000A50D0">
      <w:pPr>
        <w:widowControl w:val="0"/>
        <w:numPr>
          <w:ilvl w:val="0"/>
          <w:numId w:val="2"/>
        </w:numPr>
        <w:tabs>
          <w:tab w:val="left" w:pos="709"/>
        </w:tabs>
        <w:outlineLvl w:val="2"/>
        <w:rPr>
          <w:rFonts w:cs="Calibri"/>
          <w:bCs/>
          <w:szCs w:val="22"/>
        </w:rPr>
      </w:pPr>
      <w:r>
        <w:rPr>
          <w:rFonts w:cs="Calibri"/>
          <w:bCs/>
          <w:szCs w:val="22"/>
        </w:rPr>
        <w:t>pokud objednatel bude požadovat jinou kvalitu nebo druh dodávek než tu, která byla určena nabídkovým rozpočtem zhotovitele;</w:t>
      </w:r>
    </w:p>
    <w:p w14:paraId="283A6CDE" w14:textId="77777777" w:rsidR="000A50D0" w:rsidRDefault="000A50D0" w:rsidP="000A50D0">
      <w:pPr>
        <w:widowControl w:val="0"/>
        <w:numPr>
          <w:ilvl w:val="0"/>
          <w:numId w:val="2"/>
        </w:numPr>
        <w:tabs>
          <w:tab w:val="left" w:pos="709"/>
        </w:tabs>
        <w:outlineLvl w:val="2"/>
        <w:rPr>
          <w:rFonts w:cs="Calibri"/>
          <w:bCs/>
          <w:szCs w:val="22"/>
        </w:rPr>
      </w:pPr>
      <w:r>
        <w:rPr>
          <w:rFonts w:cs="Calibri"/>
          <w:bCs/>
          <w:szCs w:val="22"/>
        </w:rPr>
        <w:t>pokud se při realizaci díla vyskytnou skutečnosti, které nebyly v době sjednání smlouvy známy, a zhotovitel je nezavinil, ani je nemohl předvídat, a tyto skutečnosti mají prokazatelný vliv na sjednanou cenu.</w:t>
      </w:r>
    </w:p>
    <w:p w14:paraId="646F4415" w14:textId="77777777" w:rsidR="000A50D0" w:rsidRDefault="000A50D0" w:rsidP="000A50D0">
      <w:pPr>
        <w:rPr>
          <w:sz w:val="10"/>
          <w:szCs w:val="10"/>
        </w:rPr>
      </w:pPr>
    </w:p>
    <w:p w14:paraId="1B93C5C1" w14:textId="77777777" w:rsidR="000A50D0" w:rsidRDefault="000A50D0" w:rsidP="000A50D0">
      <w:pPr>
        <w:rPr>
          <w:sz w:val="10"/>
          <w:szCs w:val="10"/>
        </w:rPr>
      </w:pPr>
      <w:r>
        <w:rPr>
          <w:rFonts w:cs="Calibri"/>
          <w:bCs/>
          <w:iCs/>
          <w:szCs w:val="22"/>
        </w:rPr>
        <w:t>4. Vyskytnou-li se při provádění díla vícepráce, nebo méněpráce, je zhotovitel povinen provést jejich přesný soupis včetně jejich ocenění a tento soupis předložit objednateli k odsouhlasení.</w:t>
      </w:r>
    </w:p>
    <w:p w14:paraId="0F1634B7" w14:textId="77777777" w:rsidR="000A50D0" w:rsidRDefault="000A50D0" w:rsidP="000A50D0">
      <w:pPr>
        <w:rPr>
          <w:sz w:val="10"/>
          <w:szCs w:val="10"/>
        </w:rPr>
      </w:pPr>
      <w:r>
        <w:rPr>
          <w:rFonts w:cs="Calibri"/>
          <w:bCs/>
          <w:iCs/>
          <w:szCs w:val="22"/>
        </w:rPr>
        <w:t>Vícepráce budou oceněny na základě písemného soupisu víceprací, odsouhlaseného oběma smluvními stranami. Pro práce a dodávky obsažené v původním rozpočtu doplní zhotovitel jednotkové ceny ve výši, v jaké je uplatnil podle předložených položkových rozpočtů a pokud v nich práce a dodávky tvořící vícepráce nebudou obsaženy, tak zhotovitel doplní jednotkové ceny podle Sborníků cen stavebních prací vydaných ÚRS, a to pro období, ve kterém mají být vícepráce realizovány.</w:t>
      </w:r>
    </w:p>
    <w:p w14:paraId="61F0FB6A" w14:textId="77777777" w:rsidR="000A50D0" w:rsidRDefault="000A50D0" w:rsidP="000A50D0">
      <w:pPr>
        <w:rPr>
          <w:sz w:val="10"/>
          <w:szCs w:val="10"/>
        </w:rPr>
      </w:pPr>
    </w:p>
    <w:p w14:paraId="74E9EE6A" w14:textId="77777777" w:rsidR="000A50D0" w:rsidRDefault="000A50D0" w:rsidP="000A50D0">
      <w:pPr>
        <w:rPr>
          <w:rFonts w:cs="Calibri"/>
          <w:bCs/>
          <w:iCs/>
          <w:szCs w:val="22"/>
        </w:rPr>
      </w:pPr>
      <w:r>
        <w:rPr>
          <w:rFonts w:cs="Calibri"/>
          <w:bCs/>
          <w:iCs/>
          <w:szCs w:val="22"/>
        </w:rPr>
        <w:t>5. Méněpráce budou oceněny na základě písemného soupisu méněprací, odsouhlaseného oběma smluvními stranami, do kterého doplní zhotovitel jednotkové ceny ve výši jednotkových cen podle položkových rozpočtů.</w:t>
      </w:r>
    </w:p>
    <w:p w14:paraId="4D6C61B3" w14:textId="77777777" w:rsidR="000A50D0" w:rsidRDefault="000A50D0" w:rsidP="000A50D0">
      <w:pPr>
        <w:rPr>
          <w:rFonts w:cs="Calibri"/>
          <w:bCs/>
          <w:iCs/>
          <w:szCs w:val="22"/>
        </w:rPr>
      </w:pPr>
    </w:p>
    <w:p w14:paraId="51ED0058" w14:textId="77777777" w:rsidR="000A50D0" w:rsidRDefault="000A50D0" w:rsidP="000A50D0">
      <w:pPr>
        <w:rPr>
          <w:rFonts w:cs="Calibri"/>
          <w:bCs/>
          <w:iCs/>
          <w:szCs w:val="22"/>
        </w:rPr>
      </w:pPr>
      <w:r>
        <w:rPr>
          <w:rFonts w:cs="Calibri"/>
          <w:bCs/>
          <w:iCs/>
          <w:szCs w:val="22"/>
        </w:rPr>
        <w:t>6. Objednatel je povinen vyjádřit se k návrhu zhotovitele nejpozději do 14 dnů ode dne předložení návrhu zhotovitele. Obě strany následně změnu sjednané ceny písemně dohodnou formou Dodatku ke smlouvě.</w:t>
      </w:r>
    </w:p>
    <w:p w14:paraId="0C331487" w14:textId="77777777" w:rsidR="000A50D0" w:rsidRDefault="000A50D0" w:rsidP="000A50D0">
      <w:pPr>
        <w:rPr>
          <w:rFonts w:cs="Calibri"/>
          <w:bCs/>
          <w:iCs/>
          <w:szCs w:val="22"/>
        </w:rPr>
      </w:pPr>
    </w:p>
    <w:p w14:paraId="1EA72961" w14:textId="77777777" w:rsidR="000A50D0" w:rsidRDefault="000A50D0" w:rsidP="000A50D0">
      <w:pPr>
        <w:rPr>
          <w:rFonts w:cs="Calibri"/>
          <w:bCs/>
          <w:iCs/>
          <w:szCs w:val="22"/>
        </w:rPr>
      </w:pPr>
      <w:r>
        <w:rPr>
          <w:rFonts w:cs="Calibri"/>
          <w:bCs/>
          <w:iCs/>
          <w:szCs w:val="22"/>
        </w:rPr>
        <w:t>7. Výkony, které zhotovitel díla provede bez písemné objednávky objednatele nebo při svévolné odchylce od smlouvy, nebudou uhrazeny. Zhotovitel díla je musí na požádání během určené lhůty odstranit, jinak se tak může stát na jeho náklady. Kromě toho ručí za další škody, které objednateli tímto vzniknou.</w:t>
      </w:r>
    </w:p>
    <w:p w14:paraId="0DEB39C5" w14:textId="77777777" w:rsidR="000A50D0" w:rsidRDefault="000A50D0" w:rsidP="000A50D0">
      <w:pPr>
        <w:rPr>
          <w:rFonts w:cs="Calibri"/>
          <w:bCs/>
          <w:iCs/>
          <w:szCs w:val="22"/>
        </w:rPr>
      </w:pPr>
    </w:p>
    <w:p w14:paraId="1413F1A4" w14:textId="77777777" w:rsidR="000A50D0" w:rsidRDefault="000A50D0" w:rsidP="000A50D0">
      <w:pPr>
        <w:rPr>
          <w:sz w:val="10"/>
          <w:szCs w:val="10"/>
        </w:rPr>
      </w:pPr>
      <w:r>
        <w:rPr>
          <w:rFonts w:cs="Calibri"/>
          <w:bCs/>
          <w:iCs/>
          <w:szCs w:val="22"/>
        </w:rPr>
        <w:t>8. Změny jednotkových cen ve výkazu jsou vyloučeny.</w:t>
      </w:r>
    </w:p>
    <w:p w14:paraId="5C29E775" w14:textId="77777777" w:rsidR="000A50D0" w:rsidRDefault="000A50D0" w:rsidP="000A50D0">
      <w:pPr>
        <w:rPr>
          <w:b/>
        </w:rPr>
      </w:pPr>
      <w:r>
        <w:rPr>
          <w:b/>
        </w:rPr>
        <w:br/>
      </w:r>
    </w:p>
    <w:p w14:paraId="4EA16D43" w14:textId="77777777" w:rsidR="000A50D0" w:rsidRDefault="000A50D0" w:rsidP="000A50D0">
      <w:pPr>
        <w:rPr>
          <w:b/>
        </w:rPr>
      </w:pPr>
    </w:p>
    <w:p w14:paraId="21E9838D" w14:textId="77777777" w:rsidR="000A50D0" w:rsidRDefault="000A50D0" w:rsidP="000A50D0">
      <w:pPr>
        <w:rPr>
          <w:b/>
        </w:rPr>
      </w:pPr>
    </w:p>
    <w:p w14:paraId="16687465" w14:textId="77777777" w:rsidR="000A50D0" w:rsidRDefault="000A50D0" w:rsidP="000A50D0">
      <w:pPr>
        <w:rPr>
          <w:b/>
        </w:rPr>
      </w:pPr>
    </w:p>
    <w:p w14:paraId="4045F4B3" w14:textId="77777777" w:rsidR="000A50D0" w:rsidRDefault="000A50D0" w:rsidP="000A50D0">
      <w:pPr>
        <w:numPr>
          <w:ilvl w:val="0"/>
          <w:numId w:val="1"/>
        </w:numPr>
        <w:ind w:left="4123"/>
        <w:rPr>
          <w:b/>
        </w:rPr>
      </w:pPr>
      <w:r>
        <w:rPr>
          <w:b/>
        </w:rPr>
        <w:lastRenderedPageBreak/>
        <w:t>Platební podmínky</w:t>
      </w:r>
    </w:p>
    <w:p w14:paraId="56C93EBC" w14:textId="77777777" w:rsidR="000A50D0" w:rsidRDefault="000A50D0" w:rsidP="000A50D0"/>
    <w:p w14:paraId="0178859F" w14:textId="77777777" w:rsidR="000A50D0" w:rsidRDefault="000A50D0" w:rsidP="000A50D0">
      <w:r>
        <w:t>1. Objednatel Město Šumperk při přijetí stavebních nebo montážních prací, které jsou předmětem této smlouvy, nejedná jako osoba povinná k dani. Ve smyslu § 92a odst. 1) a odst. 2) zákona č.235/2004 Sb., o dani z přidané hodnoty, se režim přenesené daňové povinnosti nepoužije.</w:t>
      </w:r>
    </w:p>
    <w:p w14:paraId="07AAD7A4" w14:textId="77777777" w:rsidR="000A50D0" w:rsidRDefault="000A50D0" w:rsidP="000A50D0"/>
    <w:p w14:paraId="401F6EDE" w14:textId="77777777" w:rsidR="000A50D0" w:rsidRDefault="000A50D0" w:rsidP="000A50D0">
      <w:r>
        <w:t>2. Úhrada ceny díla bude prováděna formou měsíčních daňových dokladů – faktur, přičemž za smluvní datum zdanitelného plnění se považuje poslední den daného měsíce. Datum uskutečnění zdanitelného plnění na konečném daňovém dokladu – konečné faktuře je den předání a převzetí díla uvedený v zápise o předání a převzetí díla. Přílohou každého měsíčního daňového dokladu je soupis provedených prací, včetně jejich ocenění, odsouhlasený oprávněným zástupcem Objednatele. Bez tohoto soupisu je faktura neplatná. Objednatel neposkytuje zálohu.</w:t>
      </w:r>
    </w:p>
    <w:p w14:paraId="10ED1A26" w14:textId="77777777" w:rsidR="000A50D0" w:rsidRDefault="000A50D0" w:rsidP="000A50D0">
      <w:r>
        <w:t xml:space="preserve">3. Lhůta splatnosti daňového dokladu – faktury je do 30 kalendářních dnů ode dne doručení faktury, lhůta splatnosti počíná běžet prvého dne následujícího po doručení daňového dokladu do podatelny objednatele. Dnem úhrady daňového dokladu – faktury se rozumí den odepsání fakturované částky z bankovního účtu objednatele. Fakturace bude prováděna měsíčně s tím, že součástí faktury bude soupis provedených prací a dodávek odsouhlasený zástupcem objednatele. </w:t>
      </w:r>
    </w:p>
    <w:p w14:paraId="7310D75A" w14:textId="77777777" w:rsidR="000A50D0" w:rsidRDefault="000A50D0" w:rsidP="000A50D0"/>
    <w:p w14:paraId="682296B2" w14:textId="77777777" w:rsidR="000A50D0" w:rsidRDefault="000A50D0" w:rsidP="000A50D0">
      <w:r>
        <w:t>4. Faktura je daňovým dokladem a musí obsahovat veškeré náležitosti dle zákona č. 235/2004 Sb., o dani z přidané hodnoty, v platném znění. Objednatel je oprávněn vrátit fakturu zhotoviteli až do data její splatnosti, jestliže obsahuje neúplné nebo nepravdivé údaje. Při nezaplacení takto nesprávně vystavené a doručené faktury není objednatel v prodlení se zaplacením. Zhotovitel je povinen fakturu řádně opravit a doručit ji objednateli s novou lhůtou splatnosti.</w:t>
      </w:r>
    </w:p>
    <w:p w14:paraId="11FC2660" w14:textId="77777777" w:rsidR="000A50D0" w:rsidRDefault="000A50D0" w:rsidP="000A50D0"/>
    <w:p w14:paraId="1158E015" w14:textId="77777777" w:rsidR="000A50D0" w:rsidRDefault="000A50D0" w:rsidP="000A50D0">
      <w:r>
        <w:t>5. Pokud se na díle vyskytnou vícepráce, s jejichž provedením objednatel souhlasí, musí být jejich cena fakturována samostatně. Faktura za více práce musí kromě jiných, výše uvedených náležitostí faktury obsahovat i odkaz na dokument, kterým byly vícepráce sjednány a odsouhlaseny.</w:t>
      </w:r>
    </w:p>
    <w:p w14:paraId="199949BE" w14:textId="77777777" w:rsidR="000A50D0" w:rsidRDefault="000A50D0" w:rsidP="000A50D0"/>
    <w:p w14:paraId="28AEB5C6" w14:textId="77777777" w:rsidR="000A50D0" w:rsidRDefault="000A50D0" w:rsidP="000A50D0">
      <w:pPr>
        <w:numPr>
          <w:ilvl w:val="0"/>
          <w:numId w:val="1"/>
        </w:numPr>
        <w:ind w:left="4123"/>
        <w:rPr>
          <w:b/>
        </w:rPr>
      </w:pPr>
      <w:r>
        <w:rPr>
          <w:b/>
        </w:rPr>
        <w:t>Doba zhotovení díla</w:t>
      </w:r>
    </w:p>
    <w:p w14:paraId="518025CD" w14:textId="77777777" w:rsidR="000A50D0" w:rsidRDefault="000A50D0" w:rsidP="000A50D0"/>
    <w:p w14:paraId="3C36FE24" w14:textId="557865AB" w:rsidR="000A50D0" w:rsidRDefault="000A50D0" w:rsidP="000A50D0">
      <w:r>
        <w:t xml:space="preserve">Doba plnění díla je v období </w:t>
      </w:r>
      <w:r w:rsidR="00E4464D" w:rsidRPr="00E4464D">
        <w:rPr>
          <w:b/>
          <w:bCs/>
        </w:rPr>
        <w:t>od 4. 5. 2026 a</w:t>
      </w:r>
      <w:r w:rsidRPr="00E4464D">
        <w:rPr>
          <w:b/>
          <w:bCs/>
        </w:rPr>
        <w:t xml:space="preserve"> nejpozději do </w:t>
      </w:r>
      <w:r w:rsidR="00E4464D" w:rsidRPr="00E4464D">
        <w:rPr>
          <w:b/>
          <w:bCs/>
        </w:rPr>
        <w:t>5. 6. 2026</w:t>
      </w:r>
      <w:r>
        <w:t xml:space="preserve"> </w:t>
      </w:r>
    </w:p>
    <w:p w14:paraId="24C08EA9" w14:textId="77777777" w:rsidR="000A50D0" w:rsidRDefault="000A50D0" w:rsidP="000A50D0">
      <w:r>
        <w:t>Pokud zhotovitel připraví dílo nebo jeho dohodnutou část k odevzdání objednateli před dohodnutým termínem, je objednatel oprávněn toto dílo nebo jeho část převzít v dřívějším termínu.</w:t>
      </w:r>
    </w:p>
    <w:p w14:paraId="0A2DAC3C" w14:textId="77777777" w:rsidR="000A50D0" w:rsidRDefault="000A50D0" w:rsidP="000A50D0"/>
    <w:p w14:paraId="15352E2D" w14:textId="77777777" w:rsidR="000A50D0" w:rsidRDefault="000A50D0" w:rsidP="000A50D0">
      <w:pPr>
        <w:numPr>
          <w:ilvl w:val="0"/>
          <w:numId w:val="1"/>
        </w:numPr>
        <w:ind w:left="4123"/>
        <w:rPr>
          <w:b/>
        </w:rPr>
      </w:pPr>
      <w:r>
        <w:rPr>
          <w:b/>
        </w:rPr>
        <w:t xml:space="preserve"> Provádění díla</w:t>
      </w:r>
    </w:p>
    <w:p w14:paraId="3439268D" w14:textId="77777777" w:rsidR="000A50D0" w:rsidRDefault="000A50D0" w:rsidP="000A50D0">
      <w:pPr>
        <w:rPr>
          <w:b/>
        </w:rPr>
      </w:pPr>
    </w:p>
    <w:p w14:paraId="0F88BD87" w14:textId="77777777" w:rsidR="000A50D0" w:rsidRDefault="000A50D0" w:rsidP="000A50D0">
      <w:r>
        <w:t>Objednatel je oprávněn kontrolovat způsob provádění díla zhotovitelem, a zda zhotovitel provádí dílo v dohodnuté nebo předepsané kvalitě. Zjistí-li, že zhotovitel porušuje svou povinnost, může požadovat, aby zhotovitel zajistil nápravu a prováděl dílo řádným způsobem. Neučiní-li tak zhotovitel ani ve lhůtě do 3 pracovních dnů ode dne, kdy jej objednatel na porušení povinnosti upozornil, může objednatel bez dalšího odstoupit od smlouvy. Objednatel je oprávněn poskytnout zhotoviteli delší lhůtu k nápravě.</w:t>
      </w:r>
      <w:r>
        <w:rPr>
          <w:i/>
          <w:color w:val="FF0000"/>
        </w:rPr>
        <w:t xml:space="preserve"> </w:t>
      </w:r>
    </w:p>
    <w:p w14:paraId="0BDB9067" w14:textId="77777777" w:rsidR="000A50D0" w:rsidRDefault="000A50D0" w:rsidP="000A50D0">
      <w:r>
        <w:t>Při provádění díla je zhotovitel povinen dodržovat podmínky bezpečnosti práce a požární ochrany stanovené příslušnými normami a předpisy, zejména:</w:t>
      </w:r>
    </w:p>
    <w:p w14:paraId="013F8747" w14:textId="77777777" w:rsidR="000A50D0" w:rsidRDefault="000A50D0" w:rsidP="000A50D0">
      <w:pPr>
        <w:numPr>
          <w:ilvl w:val="0"/>
          <w:numId w:val="3"/>
        </w:numPr>
      </w:pPr>
      <w:r>
        <w:t>Vyhl. Č. 48/1982 Sb., vyhl. Č. 246/2001 Sb., zákonem č. 133/1985 Sb., ve znění jejich platných změn a doplňků</w:t>
      </w:r>
    </w:p>
    <w:p w14:paraId="7D3569AF" w14:textId="77777777" w:rsidR="000A50D0" w:rsidRDefault="000A50D0" w:rsidP="000A50D0">
      <w:pPr>
        <w:numPr>
          <w:ilvl w:val="0"/>
          <w:numId w:val="3"/>
        </w:numPr>
      </w:pPr>
      <w:r>
        <w:t>Dále dle BOZP</w:t>
      </w:r>
    </w:p>
    <w:p w14:paraId="052455F1" w14:textId="77777777" w:rsidR="000A50D0" w:rsidRDefault="000A50D0" w:rsidP="000A50D0">
      <w:pPr>
        <w:ind w:left="720"/>
      </w:pPr>
    </w:p>
    <w:p w14:paraId="5E01A4D6" w14:textId="77777777" w:rsidR="000A50D0" w:rsidRDefault="000A50D0" w:rsidP="000A50D0">
      <w:pPr>
        <w:ind w:left="720"/>
      </w:pPr>
    </w:p>
    <w:p w14:paraId="001D9EFB" w14:textId="77777777" w:rsidR="000A50D0" w:rsidRDefault="000A50D0" w:rsidP="000A50D0">
      <w:pPr>
        <w:ind w:left="720"/>
      </w:pPr>
    </w:p>
    <w:p w14:paraId="0B68B29E" w14:textId="77777777" w:rsidR="000A50D0" w:rsidRDefault="000A50D0" w:rsidP="000A50D0">
      <w:pPr>
        <w:ind w:left="720"/>
      </w:pPr>
    </w:p>
    <w:p w14:paraId="4A990A0D" w14:textId="77777777" w:rsidR="000A50D0" w:rsidRDefault="000A50D0" w:rsidP="000A50D0">
      <w:pPr>
        <w:numPr>
          <w:ilvl w:val="0"/>
          <w:numId w:val="1"/>
        </w:numPr>
        <w:ind w:left="4123"/>
        <w:rPr>
          <w:b/>
        </w:rPr>
      </w:pPr>
      <w:r>
        <w:rPr>
          <w:b/>
        </w:rPr>
        <w:lastRenderedPageBreak/>
        <w:t>Předání a převzetí díla.</w:t>
      </w:r>
    </w:p>
    <w:p w14:paraId="6C2374D8" w14:textId="77777777" w:rsidR="000A50D0" w:rsidRDefault="000A50D0" w:rsidP="000A50D0">
      <w:pPr>
        <w:ind w:left="1080"/>
        <w:rPr>
          <w:b/>
        </w:rPr>
      </w:pPr>
    </w:p>
    <w:p w14:paraId="2746751C" w14:textId="77777777" w:rsidR="000A50D0" w:rsidRDefault="000A50D0" w:rsidP="000A50D0">
      <w:r>
        <w:t>1. Zhotovitel je povinen předat dokončené dílo objednateli bez vad a nedodělků v místě jeho provedení.</w:t>
      </w:r>
    </w:p>
    <w:p w14:paraId="550789B7" w14:textId="77777777" w:rsidR="000A50D0" w:rsidRDefault="000A50D0" w:rsidP="000A50D0"/>
    <w:p w14:paraId="1D3B0374" w14:textId="77777777" w:rsidR="000A50D0" w:rsidRDefault="000A50D0" w:rsidP="000A50D0">
      <w:r>
        <w:t>2. Zhotovitel je povinen písemně oznámit objednateli nejpozději 2 pracovní dny předem, kdy bude dílo připraveno k předání.</w:t>
      </w:r>
    </w:p>
    <w:p w14:paraId="7C004809" w14:textId="77777777" w:rsidR="000A50D0" w:rsidRDefault="000A50D0" w:rsidP="000A50D0">
      <w:pPr>
        <w:ind w:left="708"/>
      </w:pPr>
    </w:p>
    <w:p w14:paraId="31D88BBD" w14:textId="77777777" w:rsidR="000A50D0" w:rsidRDefault="000A50D0" w:rsidP="000A50D0">
      <w:r>
        <w:t>3. O předání a převzetí díla bude pořízen zápis, který bude podepsán oprávněnými zástupci smluvních stran. Dnem podpisu zápisu o předání a převzetí díla objednatelem je dílo považované za předané zhotovitelem a převzaté objednatelem.</w:t>
      </w:r>
    </w:p>
    <w:p w14:paraId="5B759EE9" w14:textId="77777777" w:rsidR="000A50D0" w:rsidRDefault="000A50D0" w:rsidP="000A50D0">
      <w:r>
        <w:t>4. Drobné vady a nedodělky, které samy o sobě ani ve spojení s jinými drobnými vadami a nedodělky nebrání užívání díla funkčně nebo esteticky, ani užívání díla podstatným způsobem neomezují, nebudou překážkou převzetí díla objednatelem. V tomto případě bude zápis o předání a převzetí díla obsahovat i soupis případných drobných vad a nedodělků zjištěných při přejímacím řízení, přičemž tyto vady a nedodělky budou odstraněny v dohodnuté lhůtě, která nesmí být kratší než reálně technicky a organizačně možná lhůta pro odstranění předmětné vady nebo předmětného nedodělku.</w:t>
      </w:r>
    </w:p>
    <w:p w14:paraId="4A5E34E6" w14:textId="77777777" w:rsidR="000A50D0" w:rsidRDefault="000A50D0" w:rsidP="000A50D0">
      <w:pPr>
        <w:ind w:left="708"/>
      </w:pPr>
    </w:p>
    <w:p w14:paraId="1B2036BF" w14:textId="77777777" w:rsidR="000A50D0" w:rsidRDefault="000A50D0" w:rsidP="000A50D0">
      <w:r>
        <w:t>5. Objednatel není povinen převzít dílo vykazující vady nebo nedodělky podstatným způsobem bránící užívání díla. Dílo bude předáno protokolárně na základě předávacího protokolu.</w:t>
      </w:r>
    </w:p>
    <w:p w14:paraId="3DE0F309" w14:textId="77777777" w:rsidR="000A50D0" w:rsidRDefault="000A50D0" w:rsidP="000A50D0"/>
    <w:p w14:paraId="79D87C34" w14:textId="77777777" w:rsidR="000A50D0" w:rsidRDefault="000A50D0" w:rsidP="000A50D0">
      <w:r>
        <w:t>6. Podpisem této smlouvy zhotovitel prohlašuje, že byl seznámen objednatelem s místem provedení díla/pracovištěm a že byl objednatelem dostatečně upozorněn na možná místa a zdroje ohrožení bezpečnosti a zdraví při práci a na možná místa požárního nebezpečí.</w:t>
      </w:r>
    </w:p>
    <w:p w14:paraId="0121D23A" w14:textId="77777777" w:rsidR="000A50D0" w:rsidRDefault="000A50D0" w:rsidP="000A50D0"/>
    <w:p w14:paraId="098AADF3" w14:textId="77777777" w:rsidR="000A50D0" w:rsidRDefault="000A50D0" w:rsidP="000A50D0">
      <w:pPr>
        <w:jc w:val="center"/>
        <w:rPr>
          <w:b/>
          <w:bCs/>
        </w:rPr>
      </w:pPr>
      <w:r>
        <w:rPr>
          <w:b/>
          <w:bCs/>
        </w:rPr>
        <w:t>IX. Staveniště</w:t>
      </w:r>
    </w:p>
    <w:p w14:paraId="28400392" w14:textId="77777777" w:rsidR="000A50D0" w:rsidRDefault="000A50D0" w:rsidP="000A50D0">
      <w:pPr>
        <w:jc w:val="center"/>
        <w:rPr>
          <w:b/>
          <w:bCs/>
        </w:rPr>
      </w:pPr>
    </w:p>
    <w:p w14:paraId="3AD5B12C" w14:textId="77777777" w:rsidR="000A50D0" w:rsidRDefault="000A50D0" w:rsidP="000A50D0">
      <w:r>
        <w:t xml:space="preserve">1. Zařízení staveniště zabezpečuje Zhotovitel v souladu se svými potřebami, dokumentací předanou Objednatelem a s požadavky Objednatele. Zhotovitel je povinen udržovat na Staveništi pořádek. </w:t>
      </w:r>
    </w:p>
    <w:p w14:paraId="32FABEDD" w14:textId="77777777" w:rsidR="000A50D0" w:rsidRDefault="000A50D0" w:rsidP="000A50D0"/>
    <w:p w14:paraId="5878E639" w14:textId="77777777" w:rsidR="000A50D0" w:rsidRDefault="000A50D0" w:rsidP="000A50D0">
      <w:r>
        <w:t xml:space="preserve">2. Zhotovitel je povinen zajistit na Staveništi veškerá bezpečnostní opatření a hygienická opatření a požární ochranu Staveniště i prováděného díla, a to v rozsahu a způsobem stanoveným příslušnými předpisy. </w:t>
      </w:r>
    </w:p>
    <w:p w14:paraId="3124EC8E" w14:textId="77777777" w:rsidR="000A50D0" w:rsidRDefault="000A50D0" w:rsidP="000A50D0"/>
    <w:p w14:paraId="7093C0E0" w14:textId="77777777" w:rsidR="000A50D0" w:rsidRDefault="000A50D0" w:rsidP="000A50D0">
      <w:r>
        <w:t>3. Jestliže v souvislosti s provozem Staveniště nebo prováděním předmětu plnění bude třeba umístit nebo přemístit dočasné či trvalé dopravní značení podle předpisů o pozemních komunikacích, obstará tyto práce Zhotovitel. Zhotovitel dále zodpovídá i za umisťování, přemisťování a udržování dopravních značek v souvislosti s průběhem provádění prací. Jakékoliv pokuty či náhrady škod vzniklých v této souvislosti jdou k tíži Zhotovitele.</w:t>
      </w:r>
    </w:p>
    <w:p w14:paraId="6F5B418A" w14:textId="77777777" w:rsidR="000A50D0" w:rsidRDefault="000A50D0" w:rsidP="000A50D0"/>
    <w:p w14:paraId="1AEE4831" w14:textId="77777777" w:rsidR="000A50D0" w:rsidRDefault="000A50D0" w:rsidP="000A50D0">
      <w:r>
        <w:t>4. Za provoz na Staveništi odpovídá Zhotovitel.</w:t>
      </w:r>
    </w:p>
    <w:p w14:paraId="4254396C" w14:textId="77777777" w:rsidR="000A50D0" w:rsidRDefault="000A50D0" w:rsidP="000A50D0">
      <w:r>
        <w:t xml:space="preserve"> </w:t>
      </w:r>
    </w:p>
    <w:p w14:paraId="342BB1DC" w14:textId="77777777" w:rsidR="000A50D0" w:rsidRDefault="000A50D0" w:rsidP="000A50D0">
      <w:r>
        <w:t xml:space="preserve">5. Zhotovitel je povinen před započetím odběru vody či elektrické energie instalovat podružné měřiče spotřeby na své náklady a veškeré odběry uhradit. </w:t>
      </w:r>
    </w:p>
    <w:p w14:paraId="0B5325A8" w14:textId="77777777" w:rsidR="000A50D0" w:rsidRDefault="000A50D0" w:rsidP="000A50D0"/>
    <w:p w14:paraId="0FD8649E" w14:textId="77777777" w:rsidR="000A50D0" w:rsidRDefault="000A50D0" w:rsidP="000A50D0">
      <w:r>
        <w:t xml:space="preserve">6. Zhotovitel je povinen odstranit zařízení staveniště, vyklidit Staveniště v den Předání a převzetí díla Objednatelem, pokud se strany nedohodnou jinak. Za vyklizené se považuje Staveniště zbavené všech odpadů a nečistot a uvedené do stavu předpokládaném projektovou dokumentací. Nevyklidí-li Zhotovitel staveniště ve sjednaném termínu, je Objednatel oprávněn zabezpečit vyklizení Staveniště třetí osobou a náklady s tím spojené uhradí Objednateli Zhotovitel. Nárok Objednatele na sjednanou smluvní pokutu tím není dotčen. </w:t>
      </w:r>
    </w:p>
    <w:p w14:paraId="7B98B8EB" w14:textId="77777777" w:rsidR="000A50D0" w:rsidRDefault="000A50D0" w:rsidP="000A50D0">
      <w:pPr>
        <w:jc w:val="center"/>
        <w:rPr>
          <w:b/>
          <w:bCs/>
        </w:rPr>
      </w:pPr>
      <w:r>
        <w:rPr>
          <w:b/>
          <w:bCs/>
        </w:rPr>
        <w:lastRenderedPageBreak/>
        <w:t>X. Stavební deník</w:t>
      </w:r>
    </w:p>
    <w:p w14:paraId="2CFB0011" w14:textId="77777777" w:rsidR="000A50D0" w:rsidRDefault="000A50D0" w:rsidP="000A50D0">
      <w:pPr>
        <w:jc w:val="center"/>
        <w:rPr>
          <w:b/>
          <w:bCs/>
        </w:rPr>
      </w:pPr>
    </w:p>
    <w:p w14:paraId="343E46D8" w14:textId="77777777" w:rsidR="000A50D0" w:rsidRDefault="000A50D0" w:rsidP="000A50D0">
      <w:r>
        <w:t>1. Povinnost vést stavební deník.</w:t>
      </w:r>
    </w:p>
    <w:p w14:paraId="5430AEEC" w14:textId="77777777" w:rsidR="000A50D0" w:rsidRDefault="000A50D0" w:rsidP="000A50D0"/>
    <w:p w14:paraId="6AB3877F" w14:textId="77777777" w:rsidR="000A50D0" w:rsidRDefault="000A50D0" w:rsidP="000A50D0">
      <w:pPr>
        <w:rPr>
          <w:color w:val="FF0000"/>
        </w:rPr>
      </w:pPr>
      <w:r>
        <w:t xml:space="preserve">2. Zhotovitel je povinen vést ode dne předání a převzetí staveniště o pracích, které provádí, </w:t>
      </w:r>
      <w:r w:rsidRPr="00413FC7">
        <w:t>stavební deník ve smyslu zákona č. 283/2021 Sb., stavební zákon, v platném znění a vyhlášky č. 131/2024 Sb., o dokumentaci staveb, v platném znění.</w:t>
      </w:r>
    </w:p>
    <w:p w14:paraId="04620555" w14:textId="77777777" w:rsidR="000A50D0" w:rsidRDefault="000A50D0" w:rsidP="000A50D0">
      <w:r>
        <w:t xml:space="preserve">Stavební deník musí být v pracovní dny od 7.00 do 17.00 hod. přístupný oprávněným osobám Objednatele, případně jiným osobám oprávněným do Stavebního deníku zapisovat. </w:t>
      </w:r>
    </w:p>
    <w:p w14:paraId="3F733A76" w14:textId="77777777" w:rsidR="000A50D0" w:rsidRDefault="000A50D0" w:rsidP="000A50D0"/>
    <w:p w14:paraId="42969DA1" w14:textId="77777777" w:rsidR="000A50D0" w:rsidRDefault="000A50D0" w:rsidP="000A50D0">
      <w:r>
        <w:t xml:space="preserve">3. Zápisy do stavebního deníku se provádí v originále a dvou kopiích. Kopie zápisů je Zhotovitel povinen předat Objednateli nejméně 1x měsíčně, pokud se strany nedohodnou jinak. Do Stavebního deníku zapisuje Zhotovitel veškeré skutečnosti rozhodné pro provádění díla. Zejména je povinen zapisovat údaje o: - stavu staveniště, počasí, počtu pracovníků a nasazení strojů a dopravních prostředků - časovém postupu prací - kontrole jakosti provedených prací - opatřeních učiněných v souladu s předpisy bezpečnosti a ochrany zdraví - opatřeních učiněných v souladu s předpisy požární ochrany a ochrany životního prostředí - událostech nebo překážkách majících vliv na provádění díla. </w:t>
      </w:r>
    </w:p>
    <w:p w14:paraId="2729FE62" w14:textId="77777777" w:rsidR="000A50D0" w:rsidRDefault="000A50D0" w:rsidP="000A50D0"/>
    <w:p w14:paraId="1110C7BA" w14:textId="77777777" w:rsidR="000A50D0" w:rsidRDefault="000A50D0" w:rsidP="000A50D0">
      <w:r>
        <w:t xml:space="preserve">4. Všechny listy Stavebního deníku musí být očíslovány. Ve Stavebním deníku nesmí být vynechána volná místa. </w:t>
      </w:r>
    </w:p>
    <w:p w14:paraId="4BCAE10B" w14:textId="77777777" w:rsidR="000A50D0" w:rsidRDefault="000A50D0" w:rsidP="000A50D0"/>
    <w:p w14:paraId="41283EDC" w14:textId="77777777" w:rsidR="000A50D0" w:rsidRDefault="000A50D0" w:rsidP="000A50D0">
      <w:r>
        <w:t xml:space="preserve">5. V případě neočekávaných událostí nebo okolností mající zvláštní význam pro další postup stavby pořizuje Zhotovitel i příslušnou fotodokumentaci, která se stane součástí Stavebního deníku. Zápisy ve stavebním deníku nelze měnit obsah této smlouvy. Zhotovitel předloží stavební deník objednateli na adrese jeho sídla vždy na požádání. </w:t>
      </w:r>
    </w:p>
    <w:p w14:paraId="40004BEC" w14:textId="77777777" w:rsidR="000A50D0" w:rsidRDefault="000A50D0" w:rsidP="000A50D0">
      <w:pPr>
        <w:rPr>
          <w:b/>
        </w:rPr>
      </w:pPr>
    </w:p>
    <w:p w14:paraId="666D79F1" w14:textId="77777777" w:rsidR="000A50D0" w:rsidRDefault="000A50D0" w:rsidP="000A50D0">
      <w:pPr>
        <w:jc w:val="center"/>
        <w:rPr>
          <w:b/>
        </w:rPr>
      </w:pPr>
      <w:r>
        <w:rPr>
          <w:b/>
        </w:rPr>
        <w:t>XI. Záruční doba – odpovědnost za vady díla</w:t>
      </w:r>
    </w:p>
    <w:p w14:paraId="10EC1142" w14:textId="77777777" w:rsidR="000A50D0" w:rsidRDefault="000A50D0" w:rsidP="000A50D0">
      <w:pPr>
        <w:rPr>
          <w:b/>
        </w:rPr>
      </w:pPr>
    </w:p>
    <w:p w14:paraId="4B5ECA5F" w14:textId="77777777" w:rsidR="000A50D0" w:rsidRDefault="000A50D0" w:rsidP="000A50D0">
      <w:pPr>
        <w:rPr>
          <w:bCs/>
        </w:rPr>
      </w:pPr>
      <w:r>
        <w:rPr>
          <w:bCs/>
        </w:rPr>
        <w:t>Zhotovitel odpovídá za to, že dílo bude provedeno podle podmínek této smlouvy a v souladu s obecně závaznými právními předpisy, technickými normami, a že bude v záruční době bez vad a bude plně vyhovovat účelu, k němuž má sloužit.</w:t>
      </w:r>
    </w:p>
    <w:p w14:paraId="0E867D99" w14:textId="77777777" w:rsidR="000A50D0" w:rsidRDefault="000A50D0" w:rsidP="000A50D0">
      <w:pPr>
        <w:rPr>
          <w:bCs/>
        </w:rPr>
      </w:pPr>
    </w:p>
    <w:p w14:paraId="588D1D50" w14:textId="77777777" w:rsidR="000A50D0" w:rsidRDefault="000A50D0" w:rsidP="000A50D0">
      <w:pPr>
        <w:rPr>
          <w:bCs/>
        </w:rPr>
      </w:pPr>
      <w:r>
        <w:rPr>
          <w:bCs/>
        </w:rPr>
        <w:t>Zhotovitel odpovídá objednateli za vady provedeného díla po záruční dobu.</w:t>
      </w:r>
    </w:p>
    <w:p w14:paraId="38AA71E3" w14:textId="77777777" w:rsidR="000A50D0" w:rsidRDefault="000A50D0" w:rsidP="000A50D0">
      <w:pPr>
        <w:rPr>
          <w:bCs/>
        </w:rPr>
      </w:pPr>
    </w:p>
    <w:p w14:paraId="7DDFD38C" w14:textId="77777777" w:rsidR="000A50D0" w:rsidRDefault="000A50D0" w:rsidP="000A50D0">
      <w:pPr>
        <w:rPr>
          <w:bCs/>
        </w:rPr>
      </w:pPr>
      <w:r>
        <w:rPr>
          <w:bCs/>
        </w:rPr>
        <w:t xml:space="preserve">Zhotovitel poskytuje na dílo záruku za jakost v délce </w:t>
      </w:r>
      <w:r>
        <w:rPr>
          <w:b/>
        </w:rPr>
        <w:t>60 měsíců</w:t>
      </w:r>
      <w:r>
        <w:rPr>
          <w:bCs/>
        </w:rPr>
        <w:t>. Záruční doba začíná běžet předáváním bezvadného díla objednateli. Pokud je dílo převzato objednatelem s vadami a nedodělky nebránícími obvyklému užívání díla, počíná záruční doba běžet dnem odstranění poslední vady nebo nedodělku zjištěného při převzetí díla a uvedeného v zápise o předání a převzetí díla.</w:t>
      </w:r>
    </w:p>
    <w:p w14:paraId="0EC3AA02" w14:textId="77777777" w:rsidR="000A50D0" w:rsidRDefault="000A50D0" w:rsidP="000A50D0">
      <w:pPr>
        <w:rPr>
          <w:bCs/>
        </w:rPr>
      </w:pPr>
    </w:p>
    <w:p w14:paraId="035DC3DB" w14:textId="77777777" w:rsidR="000A50D0" w:rsidRDefault="000A50D0" w:rsidP="000A50D0">
      <w:r>
        <w:t>Případné zjištěné reklamace je objednatel povinen oznámit zhotoviteli bezodkladně a zhotovitel je povinen dostavit se k projednání této reklamace do 3 dnů od výzvy objednatele. Veškeré oprávněně reklamované vady a nedodělky díla je zhotovitel povinen odstranit ve lhůtě 14 dnů, pokud se strany nedohodnou jinak, a to na vlastní náklady. Záruční doba se prodlužuje o dobu, počínající dnem oznámení vad a nedodělků a končící dnem protokolárního převzetí opraveného díla objednatelem.</w:t>
      </w:r>
    </w:p>
    <w:p w14:paraId="3F2F53B8" w14:textId="77777777" w:rsidR="000A50D0" w:rsidRDefault="000A50D0" w:rsidP="000A50D0">
      <w:pPr>
        <w:ind w:left="4123"/>
        <w:rPr>
          <w:b/>
        </w:rPr>
      </w:pPr>
      <w:r>
        <w:rPr>
          <w:b/>
        </w:rPr>
        <w:t>XII. Další ujednání.</w:t>
      </w:r>
    </w:p>
    <w:p w14:paraId="15AB854D" w14:textId="77777777" w:rsidR="000A50D0" w:rsidRDefault="000A50D0" w:rsidP="000A50D0">
      <w:pPr>
        <w:ind w:left="1080"/>
        <w:rPr>
          <w:b/>
        </w:rPr>
      </w:pPr>
    </w:p>
    <w:p w14:paraId="70258B13" w14:textId="77777777" w:rsidR="000A50D0" w:rsidRDefault="000A50D0" w:rsidP="000A50D0">
      <w:r>
        <w:t>Zhotovitel prohlašuje, že má platně sjednáno pojištění odpovědnosti za škody způsobené vlastní činností v minimální výši 3.000.000 Kč.</w:t>
      </w:r>
    </w:p>
    <w:p w14:paraId="6B554944" w14:textId="77777777" w:rsidR="000A50D0" w:rsidRDefault="000A50D0" w:rsidP="000A50D0">
      <w:pPr>
        <w:ind w:left="3545"/>
        <w:rPr>
          <w:b/>
        </w:rPr>
      </w:pPr>
    </w:p>
    <w:p w14:paraId="41E8AF29" w14:textId="77777777" w:rsidR="000A50D0" w:rsidRDefault="000A50D0" w:rsidP="000A50D0">
      <w:pPr>
        <w:ind w:left="3545"/>
        <w:rPr>
          <w:b/>
        </w:rPr>
      </w:pPr>
    </w:p>
    <w:p w14:paraId="1694A2AC" w14:textId="77777777" w:rsidR="000A50D0" w:rsidRDefault="000A50D0" w:rsidP="000A50D0">
      <w:pPr>
        <w:ind w:left="3545"/>
        <w:rPr>
          <w:b/>
        </w:rPr>
      </w:pPr>
    </w:p>
    <w:p w14:paraId="5F314DBD" w14:textId="77777777" w:rsidR="000A50D0" w:rsidRDefault="000A50D0" w:rsidP="000A50D0">
      <w:pPr>
        <w:ind w:left="3545"/>
        <w:rPr>
          <w:b/>
        </w:rPr>
      </w:pPr>
      <w:r>
        <w:rPr>
          <w:b/>
        </w:rPr>
        <w:t>XIII Odstoupení od smlouvy</w:t>
      </w:r>
    </w:p>
    <w:p w14:paraId="018040C7" w14:textId="77777777" w:rsidR="000A50D0" w:rsidRDefault="000A50D0" w:rsidP="000A50D0">
      <w:pPr>
        <w:jc w:val="center"/>
        <w:rPr>
          <w:b/>
        </w:rPr>
      </w:pPr>
    </w:p>
    <w:p w14:paraId="3041C219" w14:textId="77777777" w:rsidR="000A50D0" w:rsidRDefault="000A50D0" w:rsidP="000A50D0">
      <w:r>
        <w:t>1. Objednatel je oprávněn od smlouvy odstoupit v případě, že zhotovitel je v prodlení se zahájením díla po dobu delší než 5 pracovních dnů.</w:t>
      </w:r>
    </w:p>
    <w:p w14:paraId="65C00E93" w14:textId="77777777" w:rsidR="000A50D0" w:rsidRDefault="000A50D0" w:rsidP="000A50D0">
      <w:pPr>
        <w:jc w:val="left"/>
      </w:pPr>
    </w:p>
    <w:p w14:paraId="13FC0C69" w14:textId="77777777" w:rsidR="000A50D0" w:rsidRDefault="000A50D0" w:rsidP="000A50D0">
      <w:r>
        <w:t>2. Objednatel je oprávněn od smlouvy odstoupit v případě, že zhotovitel bezdůvodně přeruší provádění díla na dobu delší než 7 kalendářních dnů.</w:t>
      </w:r>
    </w:p>
    <w:p w14:paraId="4774E2A0" w14:textId="77777777" w:rsidR="000A50D0" w:rsidRDefault="000A50D0" w:rsidP="000A50D0">
      <w:pPr>
        <w:ind w:left="708"/>
      </w:pPr>
    </w:p>
    <w:p w14:paraId="6A26DCBA" w14:textId="77777777" w:rsidR="000A50D0" w:rsidRDefault="000A50D0" w:rsidP="000A50D0">
      <w:r>
        <w:t>3. Objednatel je oprávněn odstoupit v případě, že zhotovitel je v prodlení s dokončením díla dle termínu uvedeného v této smlouvě.</w:t>
      </w:r>
    </w:p>
    <w:p w14:paraId="6FEECC25" w14:textId="77777777" w:rsidR="000A50D0" w:rsidRDefault="000A50D0" w:rsidP="000A50D0">
      <w:r>
        <w:t>4. Zhotovitel může odstoupit od smlouvy v případě, že je objednatel v prodlení s úhradou řádné faktury po dobu delším jak 30 dnů po termínu splatnosti.</w:t>
      </w:r>
    </w:p>
    <w:p w14:paraId="371A9BF5" w14:textId="77777777" w:rsidR="000A50D0" w:rsidRDefault="000A50D0" w:rsidP="000A50D0">
      <w:pPr>
        <w:ind w:left="708"/>
      </w:pPr>
    </w:p>
    <w:p w14:paraId="12DDCADE" w14:textId="77777777" w:rsidR="000A50D0" w:rsidRDefault="000A50D0" w:rsidP="000A50D0">
      <w:r>
        <w:t>5. Kterákoli ze smluvních stran je oprávněna s okamžitou platností odstoupit od smlouvy, pokud se druhá strana prokazatelně stala neschopnou plnit své závazky.</w:t>
      </w:r>
    </w:p>
    <w:p w14:paraId="61BC575A" w14:textId="77777777" w:rsidR="000A50D0" w:rsidRDefault="000A50D0" w:rsidP="000A50D0">
      <w:pPr>
        <w:ind w:left="708"/>
      </w:pPr>
    </w:p>
    <w:p w14:paraId="116FF416" w14:textId="77777777" w:rsidR="000A50D0" w:rsidRDefault="000A50D0" w:rsidP="000A50D0">
      <w:r>
        <w:t>6. V případě odstoupení od smlouvy je odstupující strana svoje odstoupení povinna písemně oznámit druhé smluvní straně s uvedením důvodu odstoupení.</w:t>
      </w:r>
    </w:p>
    <w:p w14:paraId="0EF3A20C" w14:textId="77777777" w:rsidR="000A50D0" w:rsidRDefault="000A50D0" w:rsidP="000A50D0"/>
    <w:p w14:paraId="339C66B9" w14:textId="77777777" w:rsidR="000A50D0" w:rsidRDefault="000A50D0" w:rsidP="000A50D0">
      <w:r>
        <w:t>7. Odstoupení nabývá účinnosti dnem jeho doručení druhé smluvní straně a jeho účinky se řídí příslušnými ustanoveními občanského zákoníku.</w:t>
      </w:r>
    </w:p>
    <w:p w14:paraId="121DA22C" w14:textId="77777777" w:rsidR="000A50D0" w:rsidRDefault="000A50D0" w:rsidP="000A50D0">
      <w:pPr>
        <w:ind w:left="708"/>
      </w:pPr>
    </w:p>
    <w:p w14:paraId="15E33918" w14:textId="77777777" w:rsidR="000A50D0" w:rsidRDefault="000A50D0" w:rsidP="000A50D0">
      <w:r>
        <w:t>8. Odstoupí-li některá ze smluvních stran od této smlouvy, jsou povinnosti obou smluvních stran následující:</w:t>
      </w:r>
    </w:p>
    <w:p w14:paraId="49120FA8" w14:textId="77777777" w:rsidR="000A50D0" w:rsidRDefault="000A50D0" w:rsidP="000A50D0">
      <w:pPr>
        <w:numPr>
          <w:ilvl w:val="0"/>
          <w:numId w:val="4"/>
        </w:numPr>
        <w:ind w:left="851" w:hanging="284"/>
      </w:pPr>
      <w:r>
        <w:t xml:space="preserve">  zhotovitel provede soupis všech prací provedených ke dni oznámení o odstoupení od této smlouvy</w:t>
      </w:r>
    </w:p>
    <w:p w14:paraId="54EF73E0" w14:textId="77777777" w:rsidR="000A50D0" w:rsidRDefault="000A50D0" w:rsidP="000A50D0">
      <w:pPr>
        <w:numPr>
          <w:ilvl w:val="0"/>
          <w:numId w:val="4"/>
        </w:numPr>
        <w:ind w:left="851" w:hanging="284"/>
      </w:pPr>
      <w:r>
        <w:t xml:space="preserve">  zhotovitel provede finanční ocenění provedených prací a zpracuje konečný daňový doklad rozpracovaného díla</w:t>
      </w:r>
    </w:p>
    <w:p w14:paraId="013D3C09" w14:textId="77777777" w:rsidR="000A50D0" w:rsidRDefault="000A50D0" w:rsidP="000A50D0">
      <w:pPr>
        <w:numPr>
          <w:ilvl w:val="0"/>
          <w:numId w:val="4"/>
        </w:numPr>
        <w:ind w:left="851" w:hanging="284"/>
      </w:pPr>
      <w:r>
        <w:t xml:space="preserve">  zhotovitel bez zbytečného odkladu vyzve objednatele k převzetí rozpracovaného díla a objednatel do 15 kalendářních dnů od obdržení této výzvy rozpracované dílo převezme, s tím, že může uplatnit své výhrady</w:t>
      </w:r>
    </w:p>
    <w:p w14:paraId="2534C8B6" w14:textId="77777777" w:rsidR="000A50D0" w:rsidRDefault="000A50D0" w:rsidP="000A50D0">
      <w:pPr>
        <w:numPr>
          <w:ilvl w:val="0"/>
          <w:numId w:val="4"/>
        </w:numPr>
        <w:ind w:left="851" w:hanging="284"/>
      </w:pPr>
      <w:r>
        <w:t xml:space="preserve">  smluvní strana, která důvodné odstoupení od smlouvy zapříčinila, je povinna uhradit druhé smluvní straně veškeré náklady jí vzniklé v souvislosti s odstoupením od této smlouvy</w:t>
      </w:r>
    </w:p>
    <w:p w14:paraId="7504C4BC" w14:textId="77777777" w:rsidR="000A50D0" w:rsidRDefault="000A50D0" w:rsidP="000A50D0"/>
    <w:p w14:paraId="52FC44BD" w14:textId="77777777" w:rsidR="000A50D0" w:rsidRDefault="000A50D0" w:rsidP="000A50D0">
      <w:pPr>
        <w:ind w:left="4123"/>
        <w:rPr>
          <w:b/>
        </w:rPr>
      </w:pPr>
      <w:r>
        <w:rPr>
          <w:b/>
        </w:rPr>
        <w:t>XIV. Smluvní pokuty.</w:t>
      </w:r>
    </w:p>
    <w:p w14:paraId="32E5E033" w14:textId="77777777" w:rsidR="000A50D0" w:rsidRDefault="000A50D0" w:rsidP="000A50D0">
      <w:pPr>
        <w:ind w:left="4123"/>
        <w:rPr>
          <w:b/>
        </w:rPr>
      </w:pPr>
    </w:p>
    <w:p w14:paraId="37D6E0B1" w14:textId="77777777" w:rsidR="000A50D0" w:rsidRDefault="000A50D0" w:rsidP="000A50D0">
      <w:r>
        <w:t>1. Sankce za nesplnění dohodnutých termínů</w:t>
      </w:r>
    </w:p>
    <w:p w14:paraId="4976A9D0" w14:textId="77777777" w:rsidR="000A50D0" w:rsidRDefault="000A50D0" w:rsidP="000A50D0">
      <w:r>
        <w:t>Pokud bude zhotovitel v prodlení proti konečnému termínu uvedenému v bodě 6 sjednanému podle této smlouvy o dílo, je povinen zaplatit objednateli smluvní pokutu ve výši 2 % z celkové sjednané ceny bez DPH.</w:t>
      </w:r>
    </w:p>
    <w:p w14:paraId="685D5D49" w14:textId="77777777" w:rsidR="000A50D0" w:rsidRDefault="000A50D0" w:rsidP="000A50D0"/>
    <w:p w14:paraId="60D0B9B8" w14:textId="77777777" w:rsidR="000A50D0" w:rsidRDefault="000A50D0" w:rsidP="000A50D0">
      <w:r>
        <w:t>2. Sankce za neodstranění vad a nedodělků zjištěných při předávání a převzetí díla</w:t>
      </w:r>
    </w:p>
    <w:p w14:paraId="4271BFE1" w14:textId="77777777" w:rsidR="000A50D0" w:rsidRDefault="000A50D0" w:rsidP="000A50D0">
      <w:r>
        <w:t>Pokud zhotovitel neodstraní nedodělky či vady uvedené v zápise o předání a převzetí díla v dohodnutém termínu, zaplatí objednateli smluvní pokutu ve výši 5 000 Kč za každý nedodělek či vadu, u nichž je v prodlení.</w:t>
      </w:r>
    </w:p>
    <w:p w14:paraId="20DAF421" w14:textId="77777777" w:rsidR="000A50D0" w:rsidRDefault="000A50D0" w:rsidP="000A50D0"/>
    <w:p w14:paraId="0AD46438" w14:textId="77777777" w:rsidR="000A50D0" w:rsidRDefault="000A50D0" w:rsidP="000A50D0">
      <w:r>
        <w:t>3. Úrok z prodlení a majetkové sankce za prodlení s úhradou</w:t>
      </w:r>
    </w:p>
    <w:p w14:paraId="11155DBC" w14:textId="77777777" w:rsidR="000A50D0" w:rsidRDefault="000A50D0" w:rsidP="000A50D0">
      <w:r>
        <w:t>Pokud bude objednatel v prodlení s úhradou faktury proti sjednanému termínu je povinen zaplatit dodavateli úrok z prodlení ve výši 0,04% z dlužné částky za každý i započatý den prodlení. Prodlení objednatele s úhradou faktury delší jak šedesát dnů se považuje za podstatné porušení smlouvy.</w:t>
      </w:r>
    </w:p>
    <w:p w14:paraId="7BB9C145" w14:textId="77777777" w:rsidR="000A50D0" w:rsidRDefault="000A50D0" w:rsidP="000A50D0">
      <w:r>
        <w:lastRenderedPageBreak/>
        <w:t>4. Způsob vyúčtování sankcí</w:t>
      </w:r>
    </w:p>
    <w:p w14:paraId="20387B50" w14:textId="77777777" w:rsidR="000A50D0" w:rsidRDefault="000A50D0" w:rsidP="000A50D0">
      <w:r>
        <w:t>Sankci (smluvní pokutu, úrok z prodlení) může vyúčtovat oprávněná strana straně povinné. Ve vyúčtování musí být uvedeno to ustanovení smlouvy, které k vyúčtování sankce opravňuje a způsob výpočtu celkové výše sankce.</w:t>
      </w:r>
    </w:p>
    <w:p w14:paraId="31DF80A8" w14:textId="77777777" w:rsidR="000A50D0" w:rsidRDefault="000A50D0" w:rsidP="000A50D0">
      <w:r>
        <w:t>Strana povinná se musí k vyúčtování sankce vyjádřit nejpozději do deseti dnů ode dne jeho doručení, jinak se má za to, že s vyúčtováním souhlasí. Vyjádřením se v tomto rozumí písemné stanovisko strany povinné.</w:t>
      </w:r>
    </w:p>
    <w:p w14:paraId="665789A4" w14:textId="77777777" w:rsidR="000A50D0" w:rsidRDefault="000A50D0" w:rsidP="000A50D0">
      <w:r>
        <w:t>Nesouhlasí-li strana povinná s vyúčtováním sankce, je povinna písemně nejpozději do deseti dnů ode dne doručení vyjádření sdělit oprávněné straně důvody, pro které vyúčtování sankce neuznává.</w:t>
      </w:r>
    </w:p>
    <w:p w14:paraId="474845E6" w14:textId="77777777" w:rsidR="000A50D0" w:rsidRDefault="000A50D0" w:rsidP="000A50D0">
      <w:r>
        <w:t>5. Lhůta splatnosti sankcí</w:t>
      </w:r>
    </w:p>
    <w:p w14:paraId="3AAE62EB" w14:textId="77777777" w:rsidR="000A50D0" w:rsidRDefault="000A50D0" w:rsidP="000A50D0">
      <w:r>
        <w:t>Strana povinná je povinna uhradit vyúčtované sankce nejpozději do čtrnácti dnů ode dne doručení příslušného vyúčtování. Stejná lhůta se vztahuje i na úrok z prodlení.</w:t>
      </w:r>
    </w:p>
    <w:p w14:paraId="4F15AD75" w14:textId="77777777" w:rsidR="000A50D0" w:rsidRDefault="000A50D0" w:rsidP="000A50D0"/>
    <w:p w14:paraId="0DAC446A" w14:textId="77777777" w:rsidR="000A50D0" w:rsidRDefault="000A50D0" w:rsidP="000A50D0">
      <w:r>
        <w:t>6. Omezení celkové výše sankcí</w:t>
      </w:r>
    </w:p>
    <w:p w14:paraId="24C940FF" w14:textId="77777777" w:rsidR="000A50D0" w:rsidRDefault="000A50D0" w:rsidP="000A50D0">
      <w:r>
        <w:t>Objednatel a zhotovitel se dohodli, že celková výše sankcí a celková výše úroku z prodlení uplatněných podle Smlouvy o dílo nesmí přesáhnout 50 % z celkové sjednané ceny díla vč. DPH. Zaplacením sankce (smluvní pokuty) není dotčen nárok objednatele na náhradu škody způsobené mu porušením povinnosti zhotovitele, na niž se sankce vztahuje.</w:t>
      </w:r>
    </w:p>
    <w:p w14:paraId="57CF29BD" w14:textId="77777777" w:rsidR="000A50D0" w:rsidRDefault="000A50D0" w:rsidP="000A50D0"/>
    <w:p w14:paraId="41810CDB" w14:textId="77777777" w:rsidR="000A50D0" w:rsidRDefault="000A50D0" w:rsidP="000A50D0"/>
    <w:p w14:paraId="0ED6F532" w14:textId="77777777" w:rsidR="000A50D0" w:rsidRDefault="000A50D0" w:rsidP="000A50D0">
      <w:pPr>
        <w:jc w:val="center"/>
        <w:rPr>
          <w:b/>
          <w:bCs/>
        </w:rPr>
      </w:pPr>
      <w:r>
        <w:rPr>
          <w:b/>
          <w:bCs/>
        </w:rPr>
        <w:t>XV. Poddodávky</w:t>
      </w:r>
    </w:p>
    <w:p w14:paraId="67892527" w14:textId="77777777" w:rsidR="000A50D0" w:rsidRDefault="000A50D0" w:rsidP="000A50D0">
      <w:pPr>
        <w:jc w:val="center"/>
        <w:rPr>
          <w:b/>
          <w:bCs/>
        </w:rPr>
      </w:pPr>
    </w:p>
    <w:p w14:paraId="13632688" w14:textId="77777777" w:rsidR="000A50D0" w:rsidRDefault="000A50D0" w:rsidP="000A50D0">
      <w:r>
        <w:t>1. Zhotovitel je oprávněn pověřit provedením části díla třetí osobu (poddodavatele), kterou zhotovitel uvádí v nabídce, v souladu s textem podané nabídky zhotovitele. Zhotovitel odpovídá za činnost poddodavatele tak, jako by dílo prováděl sám.</w:t>
      </w:r>
    </w:p>
    <w:p w14:paraId="5DC9EF52" w14:textId="77777777" w:rsidR="000A50D0" w:rsidRDefault="000A50D0" w:rsidP="000A50D0"/>
    <w:p w14:paraId="26EEF44F" w14:textId="77777777" w:rsidR="000A50D0" w:rsidRDefault="000A50D0" w:rsidP="000A50D0">
      <w:r>
        <w:t>2. Pokud zhotovitel hodlá zadat část díla poddodavateli uvedenému v nabídce nebo poddodavateli neuvedenému v nabídce nad rámec prací uvedených v nabídce musí zhotovitel písemně oznámit tuto změnu objednateli min. 5 pracovních dnů před zahájením příslušných prací. Změnu musí objednatel zhotoviteli odsouhlasit.</w:t>
      </w:r>
    </w:p>
    <w:p w14:paraId="381F342C" w14:textId="77777777" w:rsidR="000A50D0" w:rsidRDefault="000A50D0" w:rsidP="000A50D0"/>
    <w:p w14:paraId="20213BAD" w14:textId="77777777" w:rsidR="000A50D0" w:rsidRDefault="000A50D0" w:rsidP="000A50D0">
      <w:r>
        <w:t>3. Zhotovitel smí zadat dílo nebo jeho část poddodavatelům jen s předchozím písemným souhlasem objednatele. O této skutečnosti zhotovitel informuje objednatele písemně, a to dopisem, který bude obsahovat:</w:t>
      </w:r>
    </w:p>
    <w:p w14:paraId="35FB1E76" w14:textId="77777777" w:rsidR="000A50D0" w:rsidRDefault="000A50D0" w:rsidP="000A50D0">
      <w:r>
        <w:t>- přesné nacionále třetí osoby či poddodavatele (dále jen poddodavatele), který se bude podílet na zhotovení části díla (kopie výpisu z OR nebo ŽL + osvědčení registrace k DIČ)</w:t>
      </w:r>
    </w:p>
    <w:p w14:paraId="7DCC5AB2" w14:textId="77777777" w:rsidR="000A50D0" w:rsidRDefault="000A50D0" w:rsidP="000A50D0">
      <w:r>
        <w:t>- přesné vymezení rozsahu části díla, které bude tento poddodavatel provádět</w:t>
      </w:r>
    </w:p>
    <w:p w14:paraId="23C069F5" w14:textId="77777777" w:rsidR="000A50D0" w:rsidRDefault="000A50D0" w:rsidP="000A50D0">
      <w:r>
        <w:t>I při odsouhlasení poddodavatele objednatelem odpovídá zhotovitel, jako by dílo prováděl sám.</w:t>
      </w:r>
    </w:p>
    <w:p w14:paraId="27ADA942" w14:textId="77777777" w:rsidR="000A50D0" w:rsidRDefault="000A50D0" w:rsidP="000A50D0"/>
    <w:p w14:paraId="4C4306DE" w14:textId="77777777" w:rsidR="000A50D0" w:rsidRDefault="000A50D0" w:rsidP="000A50D0">
      <w:pPr>
        <w:jc w:val="center"/>
        <w:rPr>
          <w:b/>
        </w:rPr>
      </w:pPr>
      <w:r>
        <w:rPr>
          <w:b/>
        </w:rPr>
        <w:t xml:space="preserve">XVI. Závěrečné ujednání. </w:t>
      </w:r>
    </w:p>
    <w:p w14:paraId="426B4DD6" w14:textId="77777777" w:rsidR="000A50D0" w:rsidRDefault="000A50D0" w:rsidP="000A50D0">
      <w:pPr>
        <w:rPr>
          <w:b/>
        </w:rPr>
      </w:pPr>
    </w:p>
    <w:p w14:paraId="2995E6C1" w14:textId="77777777" w:rsidR="000A50D0" w:rsidRDefault="000A50D0" w:rsidP="000A50D0">
      <w:r>
        <w:t>1. Tato smlouva se řídí právem České republiky. Vztahy mezi stranami se řídí touto smlouvou a občanským zákoníkem, případně dalšími právními předpisy.</w:t>
      </w:r>
    </w:p>
    <w:p w14:paraId="76C2560C" w14:textId="77777777" w:rsidR="000A50D0" w:rsidRDefault="000A50D0" w:rsidP="000A50D0"/>
    <w:p w14:paraId="186C05B2" w14:textId="77777777" w:rsidR="000A50D0" w:rsidRDefault="000A50D0" w:rsidP="000A50D0">
      <w:r>
        <w:t>2. Zhotovitel není oprávněn postoupit práva, povinnosti, závazky a pohledávky z této smlouvy třetí osobě nebo jiným osobám bez předchozího písemného souhlasu objednatele.</w:t>
      </w:r>
    </w:p>
    <w:p w14:paraId="0323308B" w14:textId="77777777" w:rsidR="000A50D0" w:rsidRDefault="000A50D0" w:rsidP="000A50D0">
      <w:pPr>
        <w:ind w:left="708"/>
      </w:pPr>
    </w:p>
    <w:p w14:paraId="780A04C8" w14:textId="77777777" w:rsidR="000A50D0" w:rsidRDefault="000A50D0" w:rsidP="000A50D0">
      <w:pPr>
        <w:rPr>
          <w:szCs w:val="22"/>
        </w:rPr>
      </w:pPr>
      <w:r>
        <w:rPr>
          <w:szCs w:val="22"/>
        </w:rPr>
        <w:t>3. Tuto smlouvu lze měnit pouze písemnými dodatky ke smlouvě, výslovně nazvaným dodatek ke smlouvě, které budou vzestupně číslovány a podepsány oprávněnými zástupci obou smluvních stran. Jiné zápisy, protokoly se za změnu smlouvy nepovažují.</w:t>
      </w:r>
    </w:p>
    <w:p w14:paraId="33666705" w14:textId="77777777" w:rsidR="000A50D0" w:rsidRDefault="000A50D0" w:rsidP="000A50D0">
      <w:pPr>
        <w:pStyle w:val="Odstavecseseznamem"/>
        <w:ind w:left="0"/>
        <w:rPr>
          <w:color w:val="FF0000"/>
          <w:szCs w:val="22"/>
        </w:rPr>
      </w:pPr>
    </w:p>
    <w:p w14:paraId="7A8AE6AE" w14:textId="77777777" w:rsidR="000A50D0" w:rsidRDefault="000A50D0" w:rsidP="000A50D0">
      <w:r>
        <w:lastRenderedPageBreak/>
        <w:t>4. Objednatel je oprávněn jednostranně započítat svou peněžitou pohledávku vůči peněžité pohledávce zhotovitele, které smluvním stranám vznikly z titulu této smlouvy o dílo.</w:t>
      </w:r>
    </w:p>
    <w:p w14:paraId="3DC0A66F" w14:textId="77777777" w:rsidR="000A50D0" w:rsidRDefault="000A50D0" w:rsidP="000A50D0">
      <w:pPr>
        <w:rPr>
          <w:color w:val="FF0000"/>
        </w:rPr>
      </w:pPr>
    </w:p>
    <w:p w14:paraId="22BDC8AB" w14:textId="77777777" w:rsidR="000A50D0" w:rsidRDefault="000A50D0" w:rsidP="000A50D0">
      <w:r>
        <w:t>5. Smluvní strany se dohodly, že v případě nástupnictví jsou právní nástupci vázáni ustanoveními této smlouvy v plném rozsahu.</w:t>
      </w:r>
    </w:p>
    <w:p w14:paraId="65C80184" w14:textId="77777777" w:rsidR="000A50D0" w:rsidRDefault="000A50D0" w:rsidP="000A50D0"/>
    <w:p w14:paraId="44EF040A" w14:textId="77777777" w:rsidR="000A50D0" w:rsidRDefault="000A50D0" w:rsidP="000A50D0">
      <w:pPr>
        <w:rPr>
          <w:szCs w:val="22"/>
        </w:rPr>
      </w:pPr>
      <w:r>
        <w:t>6. Případná neplatnost některého ustanovení této smlouvy nemá za následek neplatnost ostatních ustanovení. V případě, že kterékoliv ustanovení této smlouvy se stane neúčinným nebo neplatným, smluvní strany se zavazují bez zbytečných odkladů nahradit takové ustanovení novým.</w:t>
      </w:r>
    </w:p>
    <w:p w14:paraId="207ABA5E" w14:textId="77777777" w:rsidR="000A50D0" w:rsidRDefault="000A50D0" w:rsidP="000A50D0">
      <w:pPr>
        <w:rPr>
          <w:szCs w:val="22"/>
        </w:rPr>
      </w:pPr>
      <w:r>
        <w:rPr>
          <w:szCs w:val="22"/>
        </w:rPr>
        <w:t>7. Pokud nastanou u smluvní strany skutečnosti bránící řádnému plnění této smlouvy, tato smluvní strana je povinna tyto skutečnosti neprodleně oznámit druhé straně a vyvolat jednání oprávněných zástupců smluvních stran.</w:t>
      </w:r>
    </w:p>
    <w:p w14:paraId="1F4C6D9C" w14:textId="77777777" w:rsidR="000A50D0" w:rsidRDefault="000A50D0" w:rsidP="000A50D0">
      <w:pPr>
        <w:rPr>
          <w:szCs w:val="22"/>
        </w:rPr>
      </w:pPr>
    </w:p>
    <w:p w14:paraId="5215BBC2" w14:textId="77777777" w:rsidR="000A50D0" w:rsidRDefault="000A50D0" w:rsidP="000A50D0">
      <w:pPr>
        <w:rPr>
          <w:szCs w:val="22"/>
        </w:rPr>
      </w:pPr>
      <w:r>
        <w:rPr>
          <w:szCs w:val="22"/>
        </w:rPr>
        <w:t xml:space="preserve">8. Smluvní strany prohlašují, že tato smlouva neobsahuje obchodní tajemství dle. ust. § 504 zákona č. 89/2012 Sb., občanský zákoník, v platném znění, případně důvěrné informace a souhlasí s jejím zveřejnění v plném rozsahu v registru smluv dle zákona č. 340/2015 Sb., o zvláštních podmínkách účinnosti některých smluv, uveřejňování těchto smluv a o registru smluv (zákon o registru smluv), případně i s jejím jiným zveřejněním např. na internetových stránkách, úřední desce apod. </w:t>
      </w:r>
    </w:p>
    <w:p w14:paraId="26D0E343" w14:textId="77777777" w:rsidR="000A50D0" w:rsidRDefault="000A50D0" w:rsidP="000A50D0">
      <w:pPr>
        <w:rPr>
          <w:szCs w:val="22"/>
        </w:rPr>
      </w:pPr>
    </w:p>
    <w:p w14:paraId="36AB3664" w14:textId="77777777" w:rsidR="000A50D0" w:rsidRDefault="000A50D0" w:rsidP="000A50D0">
      <w:r>
        <w:t>9. Smluvní strany prohlašují, že si smlouvu před jejím podpisem přečetly, že byla uzavřena podle jejich pravé a svobodné vůle, určitě, vážně a srozumitelně a její autentičnost stvrzují svými podpisy.</w:t>
      </w:r>
    </w:p>
    <w:p w14:paraId="615264E1" w14:textId="77777777" w:rsidR="000A50D0" w:rsidRDefault="000A50D0" w:rsidP="000A50D0"/>
    <w:p w14:paraId="30F501AD" w14:textId="77777777" w:rsidR="000A50D0" w:rsidRDefault="000A50D0" w:rsidP="000A50D0">
      <w:r>
        <w:t>10. Tato smlouva je uzavřena prostřednictvím elektronických prostředků na dálku.</w:t>
      </w:r>
    </w:p>
    <w:p w14:paraId="424E1FF1" w14:textId="77777777" w:rsidR="000A50D0" w:rsidRDefault="000A50D0" w:rsidP="000A50D0">
      <w:pPr>
        <w:ind w:left="708"/>
      </w:pPr>
    </w:p>
    <w:p w14:paraId="4A2C2F13" w14:textId="77777777" w:rsidR="000A50D0" w:rsidRDefault="000A50D0" w:rsidP="000A50D0">
      <w:r>
        <w:t>11. Tato smlouva je uzavřena dnem elektronického podpisu oprávněných osob obou smluvních stran a nabývá účinnosti dle zákona č.340/2015 Sb., o registru smluv, dnem uveřejnění v registru smluv.</w:t>
      </w:r>
    </w:p>
    <w:p w14:paraId="1C16D388" w14:textId="77777777" w:rsidR="000A50D0" w:rsidRDefault="000A50D0" w:rsidP="000A50D0"/>
    <w:p w14:paraId="32BDC3E7" w14:textId="77777777" w:rsidR="000A50D0" w:rsidRDefault="000A50D0" w:rsidP="000A50D0">
      <w:r>
        <w:t xml:space="preserve">12. Tato smlouva byla uzavřena v souladu s usnesením RM č. XXXX/XX ze dne XX. XX. XXXX      </w:t>
      </w:r>
    </w:p>
    <w:p w14:paraId="351130F0" w14:textId="77777777" w:rsidR="000A50D0" w:rsidRDefault="000A50D0" w:rsidP="000A50D0"/>
    <w:p w14:paraId="6F8F2D9E" w14:textId="77777777" w:rsidR="000A50D0" w:rsidRDefault="000A50D0" w:rsidP="000A50D0">
      <w:pPr>
        <w:rPr>
          <w:color w:val="000000"/>
        </w:rPr>
      </w:pPr>
      <w:r>
        <w:rPr>
          <w:color w:val="000000"/>
          <w:shd w:val="clear" w:color="auto" w:fill="FFFFFF"/>
        </w:rPr>
        <w:t xml:space="preserve">13. V souladu se směrnicí Evropského parlamentu a Rady (EU) 2019/1937 o ochraně osob, které oznamují porušení práva Unie, zavedl objednatel město Šumperk vnitřní oznamovací systém k podávání, vyřizování a prošetřování oznámení, na které se citovaná směrnice vztahuje. Podrobnější informace k tomuto systému se nachází na internetové stránce objednatele:  </w:t>
      </w:r>
      <w:r>
        <w:rPr>
          <w:color w:val="000000"/>
        </w:rPr>
        <w:t>https://www.sumperk.cz/cs/mesto-a-mestsky-urad/zakladni-informace/ochrana-oznamovatelu.html</w:t>
      </w:r>
      <w:r>
        <w:t xml:space="preserve"> Odkaz na vstup do předmětného sytému se nachází na internetové adrese: </w:t>
      </w:r>
      <w:r>
        <w:rPr>
          <w:color w:val="000000"/>
        </w:rPr>
        <w:t>https://oznamovatel.i3c.cz/</w:t>
      </w:r>
      <w:r>
        <w:t>.</w:t>
      </w:r>
    </w:p>
    <w:p w14:paraId="62D5FCB5" w14:textId="77777777" w:rsidR="000A50D0" w:rsidRDefault="000A50D0" w:rsidP="000A50D0">
      <w:pPr>
        <w:rPr>
          <w:szCs w:val="22"/>
        </w:rPr>
      </w:pPr>
    </w:p>
    <w:p w14:paraId="464CA4C3" w14:textId="77777777" w:rsidR="000A50D0" w:rsidRDefault="000A50D0" w:rsidP="000A50D0"/>
    <w:p w14:paraId="0559B418" w14:textId="77777777" w:rsidR="000A50D0" w:rsidRDefault="000A50D0" w:rsidP="000A50D0">
      <w:r>
        <w:t>Příloha:    1      Cenová nabídka zhotovitele</w:t>
      </w:r>
    </w:p>
    <w:p w14:paraId="5D5EBBBB" w14:textId="77777777" w:rsidR="000A50D0" w:rsidRDefault="000A50D0" w:rsidP="000A50D0"/>
    <w:p w14:paraId="1654EBEC" w14:textId="77777777" w:rsidR="000A50D0" w:rsidRDefault="000A50D0" w:rsidP="000A50D0">
      <w:r>
        <w:t>V Šumperku dne:  viz. el. podpis                                                   V Šumperku           dne: viz. el. podpis</w:t>
      </w:r>
    </w:p>
    <w:p w14:paraId="52EB814B" w14:textId="77777777" w:rsidR="000A50D0" w:rsidRDefault="000A50D0" w:rsidP="000A50D0"/>
    <w:p w14:paraId="2FCBFBCE" w14:textId="77777777" w:rsidR="000A50D0" w:rsidRDefault="000A50D0" w:rsidP="000A50D0"/>
    <w:p w14:paraId="3F87D458" w14:textId="77777777" w:rsidR="000A50D0" w:rsidRDefault="000A50D0" w:rsidP="000A50D0"/>
    <w:p w14:paraId="58EA0AE2" w14:textId="77777777" w:rsidR="000A50D0" w:rsidRDefault="000A50D0" w:rsidP="000A50D0"/>
    <w:p w14:paraId="25B074EB" w14:textId="77777777" w:rsidR="000A50D0" w:rsidRDefault="000A50D0" w:rsidP="000A50D0">
      <w:r>
        <w:t>……………………………………                                                       ……………………………………</w:t>
      </w:r>
    </w:p>
    <w:p w14:paraId="7D8215A9" w14:textId="77777777" w:rsidR="000A50D0" w:rsidRDefault="000A50D0" w:rsidP="000A50D0">
      <w:r>
        <w:t xml:space="preserve">          Objednatel                                                                             Zhotovitel</w:t>
      </w:r>
    </w:p>
    <w:p w14:paraId="028600BD" w14:textId="77777777" w:rsidR="000A50D0" w:rsidRDefault="000A50D0" w:rsidP="000A50D0">
      <w:r>
        <w:t xml:space="preserve">Město Šumperk                                               </w:t>
      </w:r>
    </w:p>
    <w:p w14:paraId="69D70E60" w14:textId="77777777" w:rsidR="00222B1B" w:rsidRDefault="000A50D0" w:rsidP="000A50D0">
      <w:pPr>
        <w:ind w:left="4956" w:hanging="4956"/>
      </w:pPr>
      <w:r>
        <w:t>Mgr. Bc. Eva Kostecká, 1. místostarostka</w:t>
      </w:r>
    </w:p>
    <w:sectPr w:rsidR="00222B1B" w:rsidSect="00AC58A3">
      <w:type w:val="continuous"/>
      <w:pgSz w:w="11906" w:h="16838" w:code="9"/>
      <w:pgMar w:top="1701" w:right="1418" w:bottom="1701" w:left="1418" w:header="107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12040" w14:textId="77777777" w:rsidR="00DF3B5C" w:rsidRDefault="00DF3B5C">
      <w:r>
        <w:separator/>
      </w:r>
    </w:p>
  </w:endnote>
  <w:endnote w:type="continuationSeparator" w:id="0">
    <w:p w14:paraId="1F8A024F" w14:textId="77777777" w:rsidR="00DF3B5C" w:rsidRDefault="00DF3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Wingdings 3"/>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altName w:val="Courier New PSMT"/>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Franklin Gothic Book">
    <w:altName w:val="Franklin Gothic Medium"/>
    <w:panose1 w:val="020B0503020102020204"/>
    <w:charset w:val="EE"/>
    <w:family w:val="swiss"/>
    <w:pitch w:val="variable"/>
    <w:sig w:usb0="00000287" w:usb1="00000000" w:usb2="00000000" w:usb3="00000000" w:csb0="0000009F" w:csb1="00000000"/>
  </w:font>
  <w:font w:name="Arial">
    <w:altName w:val="Arial"/>
    <w:panose1 w:val="020B0604020202020204"/>
    <w:charset w:val="EE"/>
    <w:family w:val="swiss"/>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Franklin Gothic Medium">
    <w:altName w:val="Franklin Gothic Medium"/>
    <w:panose1 w:val="020B0603020102020204"/>
    <w:charset w:val="EE"/>
    <w:family w:val="swiss"/>
    <w:pitch w:val="variable"/>
    <w:sig w:usb0="00000287" w:usb1="00000000" w:usb2="00000000" w:usb3="00000000" w:csb0="0000009F" w:csb1="00000000"/>
  </w:font>
  <w:font w:name="CKGinis">
    <w:altName w:val="Trebuchet MS"/>
    <w:panose1 w:val="020B0603050302020204"/>
    <w:charset w:val="EE"/>
    <w:family w:val="swiss"/>
    <w:pitch w:val="variable"/>
    <w:sig w:usb0="00000005" w:usb1="00000000" w:usb2="00000000" w:usb3="00000000" w:csb0="00000002" w:csb1="00000000"/>
  </w:font>
  <w:font w:name="Fd6267-Identity-H">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text" w:horzAnchor="margin" w:tblpXSpec="center" w:tblpY="-339"/>
      <w:tblOverlap w:val="never"/>
      <w:tblW w:w="9108" w:type="dxa"/>
      <w:tblLayout w:type="fixed"/>
      <w:tblLook w:val="01E0" w:firstRow="1" w:lastRow="1" w:firstColumn="1" w:lastColumn="1" w:noHBand="0" w:noVBand="0"/>
    </w:tblPr>
    <w:tblGrid>
      <w:gridCol w:w="9108"/>
    </w:tblGrid>
    <w:tr w:rsidR="00AC58A3" w14:paraId="6670830E" w14:textId="77777777" w:rsidTr="00383652">
      <w:trPr>
        <w:trHeight w:val="510"/>
      </w:trPr>
      <w:tc>
        <w:tcPr>
          <w:tcW w:w="9108" w:type="dxa"/>
          <w:vAlign w:val="bottom"/>
        </w:tcPr>
        <w:p w14:paraId="50DDC236" w14:textId="77777777" w:rsidR="00AC58A3" w:rsidRDefault="00AC58A3" w:rsidP="00383652">
          <w:r w:rsidRPr="00383652">
            <w:rPr>
              <w:rFonts w:ascii="Franklin Gothic Medium" w:hAnsi="Franklin Gothic Medium"/>
              <w:sz w:val="16"/>
              <w:szCs w:val="16"/>
            </w:rPr>
            <w:fldChar w:fldCharType="begin"/>
          </w:r>
          <w:r w:rsidRPr="00383652">
            <w:rPr>
              <w:rFonts w:ascii="Franklin Gothic Medium" w:hAnsi="Franklin Gothic Medium"/>
              <w:sz w:val="16"/>
              <w:szCs w:val="16"/>
            </w:rPr>
            <w:instrText xml:space="preserve"> PAGE  \* Arabic  \* MERGEFORMAT </w:instrText>
          </w:r>
          <w:r w:rsidRPr="00383652">
            <w:rPr>
              <w:rFonts w:ascii="Franklin Gothic Medium" w:hAnsi="Franklin Gothic Medium"/>
              <w:sz w:val="16"/>
              <w:szCs w:val="16"/>
            </w:rPr>
            <w:fldChar w:fldCharType="separate"/>
          </w:r>
          <w:r w:rsidRPr="00383652">
            <w:rPr>
              <w:rFonts w:ascii="Franklin Gothic Medium" w:hAnsi="Franklin Gothic Medium"/>
              <w:noProof/>
              <w:sz w:val="16"/>
              <w:szCs w:val="16"/>
            </w:rPr>
            <w:t>2</w:t>
          </w:r>
          <w:r w:rsidRPr="00383652">
            <w:rPr>
              <w:rFonts w:ascii="Franklin Gothic Medium" w:hAnsi="Franklin Gothic Medium"/>
              <w:sz w:val="16"/>
              <w:szCs w:val="16"/>
            </w:rPr>
            <w:fldChar w:fldCharType="end"/>
          </w:r>
          <w:r w:rsidRPr="00383652">
            <w:rPr>
              <w:rFonts w:ascii="Franklin Gothic Medium" w:hAnsi="Franklin Gothic Medium"/>
              <w:color w:val="CA261D"/>
              <w:sz w:val="16"/>
              <w:szCs w:val="16"/>
              <w:lang w:val="en-US"/>
            </w:rPr>
            <w:t>|</w:t>
          </w:r>
          <w:r w:rsidRPr="00383652">
            <w:rPr>
              <w:rFonts w:ascii="Franklin Gothic Medium" w:hAnsi="Franklin Gothic Medium"/>
              <w:sz w:val="16"/>
              <w:szCs w:val="16"/>
              <w:lang w:val="en-US"/>
            </w:rPr>
            <w:fldChar w:fldCharType="begin"/>
          </w:r>
          <w:r w:rsidRPr="00383652">
            <w:rPr>
              <w:rFonts w:ascii="Franklin Gothic Medium" w:hAnsi="Franklin Gothic Medium"/>
              <w:sz w:val="16"/>
              <w:szCs w:val="16"/>
              <w:lang w:val="en-US"/>
            </w:rPr>
            <w:instrText xml:space="preserve"> NUMPAGES  \* Arabic  \* MERGEFORMAT </w:instrText>
          </w:r>
          <w:r w:rsidRPr="00383652">
            <w:rPr>
              <w:rFonts w:ascii="Franklin Gothic Medium" w:hAnsi="Franklin Gothic Medium"/>
              <w:sz w:val="16"/>
              <w:szCs w:val="16"/>
              <w:lang w:val="en-US"/>
            </w:rPr>
            <w:fldChar w:fldCharType="separate"/>
          </w:r>
          <w:r w:rsidRPr="00383652">
            <w:rPr>
              <w:rFonts w:ascii="Franklin Gothic Medium" w:hAnsi="Franklin Gothic Medium"/>
              <w:noProof/>
              <w:sz w:val="16"/>
              <w:szCs w:val="16"/>
              <w:lang w:val="en-US"/>
            </w:rPr>
            <w:t>2</w:t>
          </w:r>
          <w:r w:rsidRPr="00383652">
            <w:rPr>
              <w:rFonts w:ascii="Franklin Gothic Medium" w:hAnsi="Franklin Gothic Medium"/>
              <w:sz w:val="16"/>
              <w:szCs w:val="16"/>
              <w:lang w:val="en-US"/>
            </w:rPr>
            <w:fldChar w:fldCharType="end"/>
          </w:r>
        </w:p>
      </w:tc>
    </w:tr>
  </w:tbl>
  <w:p w14:paraId="0560B071" w14:textId="77777777" w:rsidR="000C727F" w:rsidRPr="00222B1B" w:rsidRDefault="000C727F" w:rsidP="00222B1B">
    <w:pPr>
      <w:pStyle w:val="Zpat"/>
      <w:rPr>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text" w:horzAnchor="margin" w:tblpXSpec="center" w:tblpY="-339"/>
      <w:tblOverlap w:val="never"/>
      <w:tblW w:w="0" w:type="auto"/>
      <w:tblLook w:val="01E0" w:firstRow="1" w:lastRow="1" w:firstColumn="1" w:lastColumn="1" w:noHBand="0" w:noVBand="0"/>
    </w:tblPr>
    <w:tblGrid>
      <w:gridCol w:w="3438"/>
      <w:gridCol w:w="3333"/>
      <w:gridCol w:w="2299"/>
    </w:tblGrid>
    <w:tr w:rsidR="00AC58A3" w14:paraId="31B44EAF" w14:textId="77777777" w:rsidTr="00CC1235">
      <w:tc>
        <w:tcPr>
          <w:tcW w:w="3459" w:type="dxa"/>
          <w:tcBorders>
            <w:right w:val="single" w:sz="4" w:space="0" w:color="CA261D"/>
          </w:tcBorders>
          <w:vAlign w:val="bottom"/>
        </w:tcPr>
        <w:p w14:paraId="16B3AFDA" w14:textId="77777777" w:rsidR="00AC58A3" w:rsidRDefault="00AC58A3" w:rsidP="00CC1235">
          <w:r w:rsidRPr="000E6215">
            <w:rPr>
              <w:rFonts w:ascii="Franklin Gothic Medium" w:hAnsi="Franklin Gothic Medium"/>
              <w:sz w:val="16"/>
              <w:szCs w:val="16"/>
            </w:rPr>
            <w:fldChar w:fldCharType="begin"/>
          </w:r>
          <w:r w:rsidRPr="000E6215">
            <w:rPr>
              <w:rFonts w:ascii="Franklin Gothic Medium" w:hAnsi="Franklin Gothic Medium"/>
              <w:sz w:val="16"/>
              <w:szCs w:val="16"/>
            </w:rPr>
            <w:instrText xml:space="preserve"> PAGE  \* Arabic  \* MERGEFORMAT </w:instrText>
          </w:r>
          <w:r w:rsidRPr="000E6215">
            <w:rPr>
              <w:rFonts w:ascii="Franklin Gothic Medium" w:hAnsi="Franklin Gothic Medium"/>
              <w:sz w:val="16"/>
              <w:szCs w:val="16"/>
            </w:rPr>
            <w:fldChar w:fldCharType="separate"/>
          </w:r>
          <w:r w:rsidR="00A81E53">
            <w:rPr>
              <w:rFonts w:ascii="Franklin Gothic Medium" w:hAnsi="Franklin Gothic Medium"/>
              <w:noProof/>
              <w:sz w:val="16"/>
              <w:szCs w:val="16"/>
            </w:rPr>
            <w:t>1</w:t>
          </w:r>
          <w:r w:rsidRPr="000E6215">
            <w:rPr>
              <w:rFonts w:ascii="Franklin Gothic Medium" w:hAnsi="Franklin Gothic Medium"/>
              <w:sz w:val="16"/>
              <w:szCs w:val="16"/>
            </w:rPr>
            <w:fldChar w:fldCharType="end"/>
          </w:r>
          <w:r w:rsidRPr="000E6215">
            <w:rPr>
              <w:rFonts w:ascii="Franklin Gothic Medium" w:hAnsi="Franklin Gothic Medium"/>
              <w:color w:val="FF0000"/>
              <w:sz w:val="16"/>
              <w:szCs w:val="16"/>
              <w:lang w:val="en-US"/>
            </w:rPr>
            <w:t>|</w:t>
          </w:r>
          <w:r w:rsidRPr="000E6215">
            <w:rPr>
              <w:rFonts w:ascii="Franklin Gothic Medium" w:hAnsi="Franklin Gothic Medium"/>
              <w:sz w:val="16"/>
              <w:szCs w:val="16"/>
              <w:lang w:val="en-US"/>
            </w:rPr>
            <w:fldChar w:fldCharType="begin"/>
          </w:r>
          <w:r w:rsidRPr="000E6215">
            <w:rPr>
              <w:rFonts w:ascii="Franklin Gothic Medium" w:hAnsi="Franklin Gothic Medium"/>
              <w:sz w:val="16"/>
              <w:szCs w:val="16"/>
              <w:lang w:val="en-US"/>
            </w:rPr>
            <w:instrText xml:space="preserve"> NUMPAGES  \* Arabic  \* MERGEFORMAT </w:instrText>
          </w:r>
          <w:r w:rsidRPr="000E6215">
            <w:rPr>
              <w:rFonts w:ascii="Franklin Gothic Medium" w:hAnsi="Franklin Gothic Medium"/>
              <w:sz w:val="16"/>
              <w:szCs w:val="16"/>
              <w:lang w:val="en-US"/>
            </w:rPr>
            <w:fldChar w:fldCharType="separate"/>
          </w:r>
          <w:r w:rsidR="00A81E53">
            <w:rPr>
              <w:rFonts w:ascii="Franklin Gothic Medium" w:hAnsi="Franklin Gothic Medium"/>
              <w:noProof/>
              <w:sz w:val="16"/>
              <w:szCs w:val="16"/>
              <w:lang w:val="en-US"/>
            </w:rPr>
            <w:t>1</w:t>
          </w:r>
          <w:r w:rsidRPr="000E6215">
            <w:rPr>
              <w:rFonts w:ascii="Franklin Gothic Medium" w:hAnsi="Franklin Gothic Medium"/>
              <w:sz w:val="16"/>
              <w:szCs w:val="16"/>
              <w:lang w:val="en-US"/>
            </w:rPr>
            <w:fldChar w:fldCharType="end"/>
          </w:r>
        </w:p>
      </w:tc>
      <w:tc>
        <w:tcPr>
          <w:tcW w:w="3345" w:type="dxa"/>
          <w:tcBorders>
            <w:left w:val="single" w:sz="4" w:space="0" w:color="CA261D"/>
            <w:right w:val="single" w:sz="4" w:space="0" w:color="CA261D"/>
          </w:tcBorders>
        </w:tcPr>
        <w:p w14:paraId="066E0754" w14:textId="77777777" w:rsidR="00AC58A3" w:rsidRDefault="00AC58A3" w:rsidP="00CC1235">
          <w:pPr>
            <w:rPr>
              <w:rFonts w:ascii="Franklin Gothic Medium" w:hAnsi="Franklin Gothic Medium"/>
              <w:sz w:val="16"/>
              <w:szCs w:val="16"/>
            </w:rPr>
          </w:pPr>
          <w:r>
            <w:rPr>
              <w:rFonts w:ascii="Franklin Gothic Medium" w:hAnsi="Franklin Gothic Medium"/>
              <w:sz w:val="16"/>
              <w:szCs w:val="16"/>
            </w:rPr>
            <w:t>Bankovní spojení:  Česká spořitelna</w:t>
          </w:r>
        </w:p>
        <w:p w14:paraId="461BDFC8" w14:textId="77777777" w:rsidR="00AC58A3" w:rsidRDefault="00AC58A3" w:rsidP="00CC1235">
          <w:pPr>
            <w:rPr>
              <w:rFonts w:ascii="Franklin Gothic Medium" w:hAnsi="Franklin Gothic Medium"/>
              <w:sz w:val="16"/>
              <w:szCs w:val="16"/>
            </w:rPr>
          </w:pPr>
          <w:r>
            <w:rPr>
              <w:rFonts w:ascii="Franklin Gothic Medium" w:hAnsi="Franklin Gothic Medium"/>
              <w:sz w:val="16"/>
              <w:szCs w:val="16"/>
            </w:rPr>
            <w:t xml:space="preserve">č. ú.: </w:t>
          </w:r>
          <w:r w:rsidRPr="00905045">
            <w:rPr>
              <w:rFonts w:ascii="Franklin Gothic Medium" w:hAnsi="Franklin Gothic Medium"/>
              <w:sz w:val="16"/>
              <w:szCs w:val="16"/>
            </w:rPr>
            <w:t>1905609309/0800</w:t>
          </w:r>
        </w:p>
        <w:p w14:paraId="3664D353" w14:textId="77777777" w:rsidR="00AC58A3" w:rsidRDefault="00AC58A3" w:rsidP="00CC1235">
          <w:r>
            <w:rPr>
              <w:rFonts w:ascii="Franklin Gothic Medium" w:hAnsi="Franklin Gothic Medium"/>
              <w:sz w:val="16"/>
              <w:szCs w:val="16"/>
            </w:rPr>
            <w:t>IČ: 00303461</w:t>
          </w:r>
        </w:p>
      </w:tc>
      <w:tc>
        <w:tcPr>
          <w:tcW w:w="2304" w:type="dxa"/>
          <w:tcBorders>
            <w:left w:val="single" w:sz="4" w:space="0" w:color="CA261D"/>
          </w:tcBorders>
        </w:tcPr>
        <w:p w14:paraId="550BDE8F" w14:textId="77777777" w:rsidR="00AC58A3" w:rsidRDefault="00AC58A3" w:rsidP="00CC1235">
          <w:pPr>
            <w:pStyle w:val="Zpat"/>
            <w:tabs>
              <w:tab w:val="left" w:pos="3420"/>
              <w:tab w:val="left" w:pos="6660"/>
              <w:tab w:val="left" w:pos="7380"/>
            </w:tabs>
            <w:rPr>
              <w:rFonts w:ascii="Franklin Gothic Medium" w:hAnsi="Franklin Gothic Medium"/>
              <w:sz w:val="16"/>
              <w:szCs w:val="16"/>
            </w:rPr>
          </w:pPr>
          <w:r w:rsidRPr="00263490">
            <w:rPr>
              <w:rFonts w:ascii="Franklin Gothic Medium" w:hAnsi="Franklin Gothic Medium"/>
              <w:color w:val="CA261D"/>
              <w:sz w:val="16"/>
              <w:szCs w:val="16"/>
            </w:rPr>
            <w:t>www.sumperk.cz</w:t>
          </w:r>
        </w:p>
        <w:p w14:paraId="4365F1C2" w14:textId="77777777" w:rsidR="00AC58A3" w:rsidRDefault="00AC58A3" w:rsidP="00CC1235">
          <w:pPr>
            <w:pStyle w:val="Zpat"/>
            <w:tabs>
              <w:tab w:val="left" w:pos="3420"/>
              <w:tab w:val="left" w:pos="6660"/>
              <w:tab w:val="left" w:pos="7380"/>
            </w:tabs>
            <w:rPr>
              <w:rFonts w:ascii="Franklin Gothic Medium" w:hAnsi="Franklin Gothic Medium"/>
              <w:sz w:val="16"/>
              <w:szCs w:val="16"/>
            </w:rPr>
          </w:pPr>
          <w:r>
            <w:rPr>
              <w:rFonts w:ascii="Franklin Gothic Medium" w:hAnsi="Franklin Gothic Medium"/>
              <w:sz w:val="16"/>
              <w:szCs w:val="16"/>
            </w:rPr>
            <w:t>posta@sumperk.cz</w:t>
          </w:r>
        </w:p>
        <w:p w14:paraId="38F88933" w14:textId="77777777" w:rsidR="00AC58A3" w:rsidRPr="003226A9" w:rsidRDefault="00AC58A3" w:rsidP="00CC1235">
          <w:pPr>
            <w:pStyle w:val="Zpat"/>
            <w:tabs>
              <w:tab w:val="left" w:pos="3420"/>
              <w:tab w:val="left" w:pos="6660"/>
              <w:tab w:val="left" w:pos="7380"/>
            </w:tabs>
            <w:rPr>
              <w:rFonts w:ascii="Franklin Gothic Medium" w:hAnsi="Franklin Gothic Medium"/>
              <w:sz w:val="16"/>
              <w:szCs w:val="16"/>
            </w:rPr>
          </w:pPr>
          <w:r w:rsidRPr="003226A9">
            <w:rPr>
              <w:rFonts w:ascii="Franklin Gothic Medium" w:hAnsi="Franklin Gothic Medium"/>
              <w:sz w:val="16"/>
              <w:szCs w:val="16"/>
            </w:rPr>
            <w:t>ID datové schránky: 8bqb4gk</w:t>
          </w:r>
        </w:p>
      </w:tc>
    </w:tr>
  </w:tbl>
  <w:p w14:paraId="6D3B4B4A" w14:textId="77777777" w:rsidR="00AC58A3" w:rsidRPr="00222B1B" w:rsidRDefault="00AC58A3" w:rsidP="00AC58A3">
    <w:pPr>
      <w:pStyle w:val="Zpat"/>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6B9A0" w14:textId="77777777" w:rsidR="00DF3B5C" w:rsidRDefault="00DF3B5C">
      <w:r>
        <w:separator/>
      </w:r>
    </w:p>
  </w:footnote>
  <w:footnote w:type="continuationSeparator" w:id="0">
    <w:p w14:paraId="0D6D5B14" w14:textId="77777777" w:rsidR="00DF3B5C" w:rsidRDefault="00DF3B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734B9" w14:textId="77777777" w:rsidR="000C727F" w:rsidRPr="00C47367" w:rsidRDefault="000C727F" w:rsidP="00101503">
    <w:pPr>
      <w:pStyle w:val="Zhlav"/>
      <w:tabs>
        <w:tab w:val="left" w:pos="3420"/>
        <w:tab w:val="left" w:pos="6660"/>
      </w:tabs>
      <w:rPr>
        <w:rFonts w:ascii="Franklin Gothic Medium" w:hAnsi="Franklin Gothic Medium"/>
        <w:smallCaps/>
        <w:spacing w:val="32"/>
        <w:position w:val="-2"/>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86CC2" w14:textId="12603860" w:rsidR="00452365" w:rsidRPr="00AC58A3" w:rsidRDefault="00E4464D" w:rsidP="00AC58A3">
    <w:pPr>
      <w:pStyle w:val="Zhlav"/>
      <w:tabs>
        <w:tab w:val="left" w:pos="3420"/>
        <w:tab w:val="left" w:pos="6660"/>
      </w:tabs>
    </w:pPr>
    <w:r>
      <w:rPr>
        <w:noProof/>
      </w:rPr>
      <w:drawing>
        <wp:anchor distT="0" distB="0" distL="114300" distR="114300" simplePos="0" relativeHeight="251659264" behindDoc="1" locked="0" layoutInCell="1" allowOverlap="1" wp14:anchorId="0F392929" wp14:editId="76360B66">
          <wp:simplePos x="0" y="0"/>
          <wp:positionH relativeFrom="margin">
            <wp:align>left</wp:align>
          </wp:positionH>
          <wp:positionV relativeFrom="line">
            <wp:align>center</wp:align>
          </wp:positionV>
          <wp:extent cx="1581150" cy="44767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47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A66F9"/>
    <w:multiLevelType w:val="hybridMultilevel"/>
    <w:tmpl w:val="FFFFFFFF"/>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27E3042"/>
    <w:multiLevelType w:val="hybridMultilevel"/>
    <w:tmpl w:val="FFFFFFFF"/>
    <w:lvl w:ilvl="0" w:tplc="1862CD38">
      <w:numFmt w:val="bullet"/>
      <w:lvlText w:val="-"/>
      <w:lvlJc w:val="left"/>
      <w:pPr>
        <w:ind w:left="1080" w:hanging="360"/>
      </w:pPr>
      <w:rPr>
        <w:rFonts w:ascii="Franklin Gothic Book" w:eastAsia="Times New Roman" w:hAnsi="Franklin Gothic Book" w:hint="default"/>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hint="default"/>
      </w:rPr>
    </w:lvl>
    <w:lvl w:ilvl="8" w:tplc="04050005">
      <w:start w:val="1"/>
      <w:numFmt w:val="bullet"/>
      <w:lvlText w:val=""/>
      <w:lvlJc w:val="left"/>
      <w:pPr>
        <w:ind w:left="6840" w:hanging="360"/>
      </w:pPr>
      <w:rPr>
        <w:rFonts w:ascii="Wingdings" w:hAnsi="Wingdings" w:hint="default"/>
      </w:rPr>
    </w:lvl>
  </w:abstractNum>
  <w:abstractNum w:abstractNumId="2" w15:restartNumberingAfterBreak="0">
    <w:nsid w:val="15464507"/>
    <w:multiLevelType w:val="hybridMultilevel"/>
    <w:tmpl w:val="FFFFFFFF"/>
    <w:lvl w:ilvl="0" w:tplc="8BEA0476">
      <w:numFmt w:val="bullet"/>
      <w:lvlText w:val="-"/>
      <w:lvlJc w:val="left"/>
      <w:pPr>
        <w:ind w:left="720" w:hanging="360"/>
      </w:pPr>
      <w:rPr>
        <w:rFonts w:ascii="Franklin Gothic Book" w:eastAsia="Times New Roman" w:hAnsi="Franklin Gothic Book"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20FC143C"/>
    <w:multiLevelType w:val="hybridMultilevel"/>
    <w:tmpl w:val="FFFFFFFF"/>
    <w:lvl w:ilvl="0" w:tplc="8BEA0476">
      <w:numFmt w:val="bullet"/>
      <w:lvlText w:val="-"/>
      <w:lvlJc w:val="left"/>
      <w:pPr>
        <w:ind w:left="1428" w:hanging="360"/>
      </w:pPr>
      <w:rPr>
        <w:rFonts w:ascii="Franklin Gothic Book" w:eastAsia="Times New Roman" w:hAnsi="Franklin Gothic Book" w:hint="default"/>
      </w:rPr>
    </w:lvl>
    <w:lvl w:ilvl="1" w:tplc="04050003">
      <w:start w:val="1"/>
      <w:numFmt w:val="bullet"/>
      <w:lvlText w:val="o"/>
      <w:lvlJc w:val="left"/>
      <w:pPr>
        <w:ind w:left="2148" w:hanging="360"/>
      </w:pPr>
      <w:rPr>
        <w:rFonts w:ascii="Courier New" w:hAnsi="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hint="default"/>
      </w:rPr>
    </w:lvl>
    <w:lvl w:ilvl="8" w:tplc="04050005">
      <w:start w:val="1"/>
      <w:numFmt w:val="bullet"/>
      <w:lvlText w:val=""/>
      <w:lvlJc w:val="left"/>
      <w:pPr>
        <w:ind w:left="7188" w:hanging="360"/>
      </w:pPr>
      <w:rPr>
        <w:rFonts w:ascii="Wingdings" w:hAnsi="Wingdings" w:hint="default"/>
      </w:rPr>
    </w:lvl>
  </w:abstractNum>
  <w:abstractNum w:abstractNumId="4" w15:restartNumberingAfterBreak="0">
    <w:nsid w:val="52542CC0"/>
    <w:multiLevelType w:val="hybridMultilevel"/>
    <w:tmpl w:val="FFFFFFFF"/>
    <w:lvl w:ilvl="0" w:tplc="7B2A77FE">
      <w:start w:val="1"/>
      <w:numFmt w:val="upperRoman"/>
      <w:lvlText w:val="%1."/>
      <w:lvlJc w:val="left"/>
      <w:pPr>
        <w:ind w:left="1080" w:hanging="72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5" w15:restartNumberingAfterBreak="0">
    <w:nsid w:val="70110465"/>
    <w:multiLevelType w:val="hybridMultilevel"/>
    <w:tmpl w:val="FFFFFFFF"/>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71E10267"/>
    <w:multiLevelType w:val="hybridMultilevel"/>
    <w:tmpl w:val="FFFFFFFF"/>
    <w:lvl w:ilvl="0" w:tplc="8BEA0476">
      <w:numFmt w:val="bullet"/>
      <w:lvlText w:val="-"/>
      <w:lvlJc w:val="left"/>
      <w:pPr>
        <w:ind w:left="720" w:hanging="360"/>
      </w:pPr>
      <w:rPr>
        <w:rFonts w:ascii="Franklin Gothic Book" w:eastAsia="Times New Roman" w:hAnsi="Franklin Gothic Book"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num w:numId="1" w16cid:durableId="4592305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7812603">
    <w:abstractNumId w:val="6"/>
    <w:lvlOverride w:ilvl="0"/>
    <w:lvlOverride w:ilvl="1"/>
    <w:lvlOverride w:ilvl="2"/>
    <w:lvlOverride w:ilvl="3"/>
    <w:lvlOverride w:ilvl="4"/>
    <w:lvlOverride w:ilvl="5"/>
    <w:lvlOverride w:ilvl="6"/>
    <w:lvlOverride w:ilvl="7"/>
    <w:lvlOverride w:ilvl="8"/>
  </w:num>
  <w:num w:numId="3" w16cid:durableId="710037237">
    <w:abstractNumId w:val="2"/>
    <w:lvlOverride w:ilvl="0"/>
    <w:lvlOverride w:ilvl="1"/>
    <w:lvlOverride w:ilvl="2"/>
    <w:lvlOverride w:ilvl="3"/>
    <w:lvlOverride w:ilvl="4"/>
    <w:lvlOverride w:ilvl="5"/>
    <w:lvlOverride w:ilvl="6"/>
    <w:lvlOverride w:ilvl="7"/>
    <w:lvlOverride w:ilvl="8"/>
  </w:num>
  <w:num w:numId="4" w16cid:durableId="1598248134">
    <w:abstractNumId w:val="3"/>
    <w:lvlOverride w:ilvl="0"/>
    <w:lvlOverride w:ilvl="1"/>
    <w:lvlOverride w:ilvl="2"/>
    <w:lvlOverride w:ilvl="3"/>
    <w:lvlOverride w:ilvl="4"/>
    <w:lvlOverride w:ilvl="5"/>
    <w:lvlOverride w:ilvl="6"/>
    <w:lvlOverride w:ilvl="7"/>
    <w:lvlOverride w:ilvl="8"/>
  </w:num>
  <w:num w:numId="5" w16cid:durableId="1740055764">
    <w:abstractNumId w:val="0"/>
    <w:lvlOverride w:ilvl="0"/>
    <w:lvlOverride w:ilvl="1"/>
    <w:lvlOverride w:ilvl="2"/>
    <w:lvlOverride w:ilvl="3"/>
    <w:lvlOverride w:ilvl="4"/>
    <w:lvlOverride w:ilvl="5"/>
    <w:lvlOverride w:ilvl="6"/>
    <w:lvlOverride w:ilvl="7"/>
    <w:lvlOverride w:ilvl="8"/>
  </w:num>
  <w:num w:numId="6" w16cid:durableId="2142458183">
    <w:abstractNumId w:val="1"/>
    <w:lvlOverride w:ilvl="0"/>
    <w:lvlOverride w:ilvl="1"/>
    <w:lvlOverride w:ilvl="2"/>
    <w:lvlOverride w:ilvl="3"/>
    <w:lvlOverride w:ilvl="4"/>
    <w:lvlOverride w:ilvl="5"/>
    <w:lvlOverride w:ilvl="6"/>
    <w:lvlOverride w:ilvl="7"/>
    <w:lvlOverride w:ilvl="8"/>
  </w:num>
  <w:num w:numId="7" w16cid:durableId="1273198827">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908"/>
    <w:rsid w:val="00061464"/>
    <w:rsid w:val="00064BA4"/>
    <w:rsid w:val="00067BA6"/>
    <w:rsid w:val="00082B07"/>
    <w:rsid w:val="000A50D0"/>
    <w:rsid w:val="000C1C76"/>
    <w:rsid w:val="000C6F98"/>
    <w:rsid w:val="000C727F"/>
    <w:rsid w:val="000E6215"/>
    <w:rsid w:val="00101503"/>
    <w:rsid w:val="00170D0F"/>
    <w:rsid w:val="001E4A3F"/>
    <w:rsid w:val="001F18EF"/>
    <w:rsid w:val="00206BF7"/>
    <w:rsid w:val="00222305"/>
    <w:rsid w:val="00222B1B"/>
    <w:rsid w:val="00263490"/>
    <w:rsid w:val="00266AD0"/>
    <w:rsid w:val="002737CB"/>
    <w:rsid w:val="00277457"/>
    <w:rsid w:val="00281587"/>
    <w:rsid w:val="002D028B"/>
    <w:rsid w:val="003226A9"/>
    <w:rsid w:val="00383652"/>
    <w:rsid w:val="003D1635"/>
    <w:rsid w:val="003F555E"/>
    <w:rsid w:val="004051A0"/>
    <w:rsid w:val="00413FC7"/>
    <w:rsid w:val="00427925"/>
    <w:rsid w:val="00452365"/>
    <w:rsid w:val="00475CAF"/>
    <w:rsid w:val="00497968"/>
    <w:rsid w:val="004A5D59"/>
    <w:rsid w:val="004D3CBB"/>
    <w:rsid w:val="005005CF"/>
    <w:rsid w:val="00503007"/>
    <w:rsid w:val="00541D49"/>
    <w:rsid w:val="00575C78"/>
    <w:rsid w:val="005766E4"/>
    <w:rsid w:val="00590E6B"/>
    <w:rsid w:val="005A5BFD"/>
    <w:rsid w:val="005A5D1A"/>
    <w:rsid w:val="005E6BCF"/>
    <w:rsid w:val="00620BA0"/>
    <w:rsid w:val="006249B4"/>
    <w:rsid w:val="00664EC2"/>
    <w:rsid w:val="00666B0F"/>
    <w:rsid w:val="006B5BA5"/>
    <w:rsid w:val="006B7749"/>
    <w:rsid w:val="006D4BAA"/>
    <w:rsid w:val="0071073E"/>
    <w:rsid w:val="00731334"/>
    <w:rsid w:val="007603D4"/>
    <w:rsid w:val="00764459"/>
    <w:rsid w:val="00791662"/>
    <w:rsid w:val="007A4D7B"/>
    <w:rsid w:val="007B143E"/>
    <w:rsid w:val="00860422"/>
    <w:rsid w:val="00881D82"/>
    <w:rsid w:val="008E3413"/>
    <w:rsid w:val="00905045"/>
    <w:rsid w:val="00981CB5"/>
    <w:rsid w:val="009E544C"/>
    <w:rsid w:val="009E616D"/>
    <w:rsid w:val="00A013CA"/>
    <w:rsid w:val="00A15A59"/>
    <w:rsid w:val="00A33401"/>
    <w:rsid w:val="00A366BD"/>
    <w:rsid w:val="00A3777E"/>
    <w:rsid w:val="00A81E53"/>
    <w:rsid w:val="00A84310"/>
    <w:rsid w:val="00A87F19"/>
    <w:rsid w:val="00A90D7F"/>
    <w:rsid w:val="00AA7EE0"/>
    <w:rsid w:val="00AC58A3"/>
    <w:rsid w:val="00B319C2"/>
    <w:rsid w:val="00BD16EF"/>
    <w:rsid w:val="00BE4B6E"/>
    <w:rsid w:val="00BF0BDF"/>
    <w:rsid w:val="00C47367"/>
    <w:rsid w:val="00C62820"/>
    <w:rsid w:val="00CC1235"/>
    <w:rsid w:val="00D00E10"/>
    <w:rsid w:val="00D24AA0"/>
    <w:rsid w:val="00D32A1C"/>
    <w:rsid w:val="00D52DF4"/>
    <w:rsid w:val="00DA431C"/>
    <w:rsid w:val="00DB6FCB"/>
    <w:rsid w:val="00DE2065"/>
    <w:rsid w:val="00DE6BB3"/>
    <w:rsid w:val="00DE77A8"/>
    <w:rsid w:val="00DF3B5C"/>
    <w:rsid w:val="00E0695B"/>
    <w:rsid w:val="00E213A1"/>
    <w:rsid w:val="00E30357"/>
    <w:rsid w:val="00E37558"/>
    <w:rsid w:val="00E4464D"/>
    <w:rsid w:val="00E54795"/>
    <w:rsid w:val="00EE249E"/>
    <w:rsid w:val="00F23262"/>
    <w:rsid w:val="00F60EAB"/>
    <w:rsid w:val="00F6157B"/>
    <w:rsid w:val="00F70785"/>
    <w:rsid w:val="00F979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3D53BF"/>
  <w14:defaultImageDpi w14:val="0"/>
  <w15:docId w15:val="{6B4AE211-4D80-40EA-804B-48DAC37D3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31334"/>
    <w:pPr>
      <w:jc w:val="both"/>
    </w:pPr>
    <w:rPr>
      <w:rFonts w:ascii="Franklin Gothic Book" w:hAnsi="Franklin Gothic Book"/>
      <w:sz w:val="22"/>
      <w:szCs w:val="24"/>
    </w:rPr>
  </w:style>
  <w:style w:type="paragraph" w:styleId="Nadpis1">
    <w:name w:val="heading 1"/>
    <w:basedOn w:val="Normln"/>
    <w:next w:val="Normln"/>
    <w:link w:val="Nadpis1Char"/>
    <w:uiPriority w:val="99"/>
    <w:qFormat/>
    <w:rsid w:val="00EE249E"/>
    <w:pPr>
      <w:keepNext/>
      <w:spacing w:before="240" w:after="60"/>
      <w:outlineLvl w:val="0"/>
    </w:pPr>
    <w:rPr>
      <w:rFonts w:cs="Arial"/>
      <w:b/>
      <w:bCs/>
      <w:kern w:val="32"/>
      <w:sz w:val="26"/>
      <w:szCs w:val="32"/>
    </w:rPr>
  </w:style>
  <w:style w:type="paragraph" w:styleId="Nadpis2">
    <w:name w:val="heading 2"/>
    <w:basedOn w:val="Normln"/>
    <w:next w:val="Normln"/>
    <w:link w:val="Nadpis2Char"/>
    <w:uiPriority w:val="99"/>
    <w:qFormat/>
    <w:rsid w:val="00EE249E"/>
    <w:pPr>
      <w:keepNext/>
      <w:spacing w:before="240" w:after="60"/>
      <w:outlineLvl w:val="1"/>
    </w:pPr>
    <w:rPr>
      <w:rFonts w:cs="Arial"/>
      <w:b/>
      <w:bCs/>
      <w:i/>
      <w:iCs/>
      <w:sz w:val="26"/>
      <w:szCs w:val="28"/>
    </w:rPr>
  </w:style>
  <w:style w:type="paragraph" w:styleId="Nadpis3">
    <w:name w:val="heading 3"/>
    <w:basedOn w:val="Normln"/>
    <w:next w:val="Normln"/>
    <w:link w:val="Nadpis3Char"/>
    <w:uiPriority w:val="99"/>
    <w:qFormat/>
    <w:rsid w:val="00EE249E"/>
    <w:pPr>
      <w:keepNext/>
      <w:spacing w:before="240" w:after="60"/>
      <w:outlineLvl w:val="2"/>
    </w:pPr>
    <w:rPr>
      <w:rFonts w:cs="Arial"/>
      <w:b/>
      <w:bCs/>
      <w:sz w:val="26"/>
      <w:szCs w:val="26"/>
    </w:rPr>
  </w:style>
  <w:style w:type="character" w:default="1" w:styleId="Standardnpsmoodstavce">
    <w:name w:val="Default Paragraph Font"/>
    <w:uiPriority w:val="99"/>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Cambria" w:hAnsi="Cambria" w:cs="Times New Roman"/>
      <w:b/>
      <w:kern w:val="32"/>
      <w:sz w:val="32"/>
    </w:rPr>
  </w:style>
  <w:style w:type="character" w:customStyle="1" w:styleId="Nadpis2Char">
    <w:name w:val="Nadpis 2 Char"/>
    <w:basedOn w:val="Standardnpsmoodstavce"/>
    <w:link w:val="Nadpis2"/>
    <w:uiPriority w:val="9"/>
    <w:semiHidden/>
    <w:locked/>
    <w:rPr>
      <w:rFonts w:ascii="Cambria" w:hAnsi="Cambria" w:cs="Times New Roman"/>
      <w:b/>
      <w:i/>
      <w:sz w:val="28"/>
    </w:rPr>
  </w:style>
  <w:style w:type="character" w:customStyle="1" w:styleId="Nadpis3Char">
    <w:name w:val="Nadpis 3 Char"/>
    <w:basedOn w:val="Standardnpsmoodstavce"/>
    <w:link w:val="Nadpis3"/>
    <w:uiPriority w:val="9"/>
    <w:semiHidden/>
    <w:locked/>
    <w:rPr>
      <w:rFonts w:ascii="Cambria" w:hAnsi="Cambria" w:cs="Times New Roman"/>
      <w:b/>
      <w:sz w:val="26"/>
    </w:rPr>
  </w:style>
  <w:style w:type="paragraph" w:styleId="Zhlav">
    <w:name w:val="header"/>
    <w:basedOn w:val="Normln"/>
    <w:link w:val="ZhlavChar"/>
    <w:uiPriority w:val="99"/>
    <w:rsid w:val="00F97908"/>
    <w:pPr>
      <w:tabs>
        <w:tab w:val="center" w:pos="4536"/>
        <w:tab w:val="right" w:pos="9072"/>
      </w:tabs>
    </w:pPr>
  </w:style>
  <w:style w:type="character" w:customStyle="1" w:styleId="ZhlavChar">
    <w:name w:val="Záhlaví Char"/>
    <w:basedOn w:val="Standardnpsmoodstavce"/>
    <w:link w:val="Zhlav"/>
    <w:uiPriority w:val="99"/>
    <w:semiHidden/>
    <w:locked/>
    <w:rPr>
      <w:rFonts w:ascii="Franklin Gothic Book" w:hAnsi="Franklin Gothic Book" w:cs="Times New Roman"/>
      <w:sz w:val="24"/>
    </w:rPr>
  </w:style>
  <w:style w:type="paragraph" w:styleId="Zpat">
    <w:name w:val="footer"/>
    <w:basedOn w:val="Normln"/>
    <w:link w:val="ZpatChar"/>
    <w:uiPriority w:val="99"/>
    <w:rsid w:val="00F97908"/>
    <w:pPr>
      <w:tabs>
        <w:tab w:val="center" w:pos="4536"/>
        <w:tab w:val="right" w:pos="9072"/>
      </w:tabs>
    </w:pPr>
  </w:style>
  <w:style w:type="character" w:customStyle="1" w:styleId="ZpatChar">
    <w:name w:val="Zápatí Char"/>
    <w:basedOn w:val="Standardnpsmoodstavce"/>
    <w:link w:val="Zpat"/>
    <w:uiPriority w:val="99"/>
    <w:semiHidden/>
    <w:locked/>
    <w:rPr>
      <w:rFonts w:ascii="Franklin Gothic Book" w:hAnsi="Franklin Gothic Book" w:cs="Times New Roman"/>
      <w:sz w:val="24"/>
    </w:rPr>
  </w:style>
  <w:style w:type="character" w:styleId="Hypertextovodkaz">
    <w:name w:val="Hyperlink"/>
    <w:basedOn w:val="Standardnpsmoodstavce"/>
    <w:uiPriority w:val="99"/>
    <w:rsid w:val="00A33401"/>
    <w:rPr>
      <w:rFonts w:cs="Times New Roman"/>
      <w:color w:val="auto"/>
      <w:u w:val="none"/>
    </w:rPr>
  </w:style>
  <w:style w:type="table" w:styleId="Mkatabulky">
    <w:name w:val="Table Grid"/>
    <w:basedOn w:val="Normlntabulka"/>
    <w:uiPriority w:val="99"/>
    <w:rsid w:val="00101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0A50D0"/>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3467</Words>
  <Characters>20462</Characters>
  <Application>Microsoft Office Word</Application>
  <DocSecurity>0</DocSecurity>
  <Lines>170</Lines>
  <Paragraphs>47</Paragraphs>
  <ScaleCrop>false</ScaleCrop>
  <Company>MěÚ Šumperk</Company>
  <LinksUpToDate>false</LinksUpToDate>
  <CharactersWithSpaces>23882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Naše Čj</dc:title>
  <dc:subject/>
  <dc:creator>matusu</dc:creator>
  <cp:keywords/>
  <dc:description/>
  <cp:lastModifiedBy>Šoberová Marie, Bc.</cp:lastModifiedBy>
  <cp:revision>2</cp:revision>
  <dcterms:created xsi:type="dcterms:W3CDTF">2026-01-27T07:54:00Z</dcterms:created>
  <dcterms:modified xsi:type="dcterms:W3CDTF">2026-01-27T07:54:00Z</dcterms:modified>
</cp:coreProperties>
</file>